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इक्याऐंशीव्या</w:t>
      </w:r>
      <w:r>
        <w:rPr>
          <w:rFonts w:ascii="Arial" w:hAnsi="Arial" w:eastAsia="Arial" w:cs="Arial"/>
        </w:rPr>
        <w:t xml:space="preserve"> </w:t>
      </w:r>
      <w:r>
        <w:rPr>
          <w:rFonts w:ascii="Nirmala UI" w:hAnsi="Nirmala UI" w:eastAsia="Nirmala UI" w:cs="Nirmala UI"/>
        </w:rPr>
        <w:t>वचनाचा</w:t>
      </w:r>
      <w:r>
        <w:rPr>
          <w:rFonts w:ascii="Arial" w:hAnsi="Arial" w:eastAsia="Arial" w:cs="Arial"/>
        </w:rPr>
        <w:t xml:space="preserve"> </w:t>
      </w:r>
      <w:r>
        <w:rPr>
          <w:rFonts w:ascii="Nirmala UI" w:hAnsi="Nirmala UI" w:eastAsia="Nirmala UI" w:cs="Nirmala UI"/>
        </w:rPr>
        <w:t>गुप्त</w:t>
      </w:r>
      <w:r>
        <w:rPr>
          <w:rFonts w:ascii="Arial" w:hAnsi="Arial" w:eastAsia="Arial" w:cs="Arial"/>
        </w:rPr>
        <w:t xml:space="preserve"> </w:t>
      </w:r>
      <w:r>
        <w:rPr>
          <w:rFonts w:ascii="Nirmala UI" w:hAnsi="Nirmala UI" w:eastAsia="Nirmala UI" w:cs="Nirmala UI"/>
        </w:rPr>
        <w:t>इतिहास</w:t>
      </w:r>
      <w:r>
        <w:rPr>
          <w:rFonts w:ascii="Arial" w:hAnsi="Arial" w:eastAsia="Arial" w:cs="Arial"/>
        </w:rPr>
        <w:t xml:space="preserve"> - </w:t>
      </w:r>
      <w:r>
        <w:rPr>
          <w:rFonts w:ascii="Nirmala UI" w:hAnsi="Nirmala UI" w:eastAsia="Nirmala UI" w:cs="Nirmala UI"/>
        </w:rPr>
        <w:t>क्रमांक</w:t>
      </w:r>
      <w:r>
        <w:rPr>
          <w:rFonts w:ascii="Arial" w:hAnsi="Arial" w:eastAsia="Arial" w:cs="Arial"/>
        </w:rPr>
        <w:t xml:space="preserve"> </w:t>
      </w:r>
      <w:r>
        <w:rPr>
          <w:rFonts w:ascii="Nirmala UI" w:hAnsi="Nirmala UI" w:eastAsia="Nirmala UI" w:cs="Nirmala UI"/>
        </w:rPr>
        <w:t>सात</w:t>
      </w:r>
    </w:p>
    <w:p>
      <w:pPr>
        <w:pStyle w:val="ArticleSubtitle"/>
        <w:jc w:val="left"/>
      </w:pPr>
      <w:r>
        <w:rPr>
          <w:rFonts w:ascii="Nirmala UI" w:hAnsi="Nirmala UI" w:eastAsia="Nirmala UI" w:cs="Nirmala UI"/>
        </w:rPr>
        <w:t>ଏଗାର</w:t>
      </w:r>
      <w:r>
        <w:rPr>
          <w:rFonts w:ascii="Arial" w:hAnsi="Arial" w:eastAsia="Arial" w:cs="Arial"/>
        </w:rPr>
        <w:t xml:space="preserve"> </w:t>
      </w:r>
      <w:r>
        <w:rPr>
          <w:rFonts w:ascii="Nirmala UI" w:hAnsi="Nirmala UI" w:eastAsia="Nirmala UI" w:cs="Nirmala UI"/>
        </w:rPr>
        <w:t>ଓ</w:t>
      </w:r>
      <w:r>
        <w:rPr>
          <w:rFonts w:ascii="Arial" w:hAnsi="Arial" w:eastAsia="Arial" w:cs="Arial"/>
        </w:rPr>
        <w:t xml:space="preserve"> </w:t>
      </w:r>
      <w:r>
        <w:rPr>
          <w:rFonts w:ascii="Nirmala UI" w:hAnsi="Nirmala UI" w:eastAsia="Nirmala UI" w:cs="Nirmala UI"/>
        </w:rPr>
        <w:t>ବାଇଶି</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Daniel kapitolë njëmbëdhjetë, vargu gjashtëmbëdhjetë dhe vargu njëzet e dy, të dyja përputhen me ligjin e së dielës që së shpejti po vjen. Përmbushja e vargut dhjetë në vitin 1989 çoi në Luftën e Ukrainës në vitin 2014, ashtu siç përfaqësohet nga përmbushja e betejës së Rafias në vargun njëmbëdhjetë në vitin 217 p.e.s. Vargu njëmbëdhjetë deri te vargu gjashtëmbëdhjetë është gjithashtu vargu njëmbëdhjetë deri te vargu njëzet e dy; prandaj, historia e fshehur e vargut dyzet, siç përfaqësohet në vargjet njëmbëdhjetë deri në gjashtëmbëdhjetë, përfaqësohet gjithashtu si historia e vargut njëmbëdhjetë deri te njëzet e dy. Historia e fshehur e vargut dyzet përfaqësohet nga vargjet njëmbëdhjetë deri te njëzet e dy.</w:t>
      </w:r>
    </w:p>
    <w:p>
      <w:pPr>
        <w:pStyle w:val="ArticleHeading"/>
        <w:jc w:val="left"/>
      </w:pPr>
      <w:r>
        <w:rPr>
          <w:rFonts w:ascii="Arial" w:hAnsi="Arial" w:eastAsia="Arial" w:cs="Arial"/>
        </w:rPr>
        <w:t>Chapitres onze à vingt-deux</w:t>
      </w:r>
    </w:p>
    <w:p>
      <w:pPr>
        <w:pStyle w:val="ArticleBody"/>
        <w:jc w:val="left"/>
      </w:pPr>
      <w:r>
        <w:rPr>
          <w:rFonts w:ascii="Times New Roman" w:hAnsi="Times New Roman" w:eastAsia="Times New Roman" w:cs="Times New Roman"/>
        </w:rPr>
        <w:t>Cette histoire cachée est également représentée dans les chapitres onze à vingt-deux de la Genèse, de Matthieu, de l’Apocalypse et de Jésus-Christ. Ces quatre témoins des chapitres « onze à vingt-deux » s’alignent sur l’histoire cachée, car l’histoire cachée correspond aux versets onze à vingt-deux de Daniel onze. Le centre des quatre témoins identifie toujours le signe de l’alliance, en commençant par l’alliance de la mort représentée par Nimrod au chapitre onze de la Genèse, et en s’achevant avec la prostituée de Rome au chapitre dix-sept de l’Apocalypse.</w:t>
      </w:r>
    </w:p>
    <w:p>
      <w:pPr>
        <w:pStyle w:val="ArticleHeading"/>
        <w:jc w:val="left"/>
      </w:pPr>
      <w:r>
        <w:rPr>
          <w:rFonts w:ascii="Arial" w:hAnsi="Arial" w:eastAsia="Arial" w:cs="Arial"/>
        </w:rPr>
        <w:t>Dezessete</w:t>
      </w:r>
    </w:p>
    <w:p>
      <w:pPr>
        <w:pStyle w:val="ArticleBody"/>
        <w:jc w:val="left"/>
      </w:pPr>
      <w:r>
        <w:rPr>
          <w:rFonts w:ascii="Times New Roman" w:hAnsi="Times New Roman" w:eastAsia="Times New Roman" w:cs="Times New Roman"/>
        </w:rPr>
        <w:t>Eccetto Matteo, i quattro testimoni identificano il capitolo diciassette come il punto centrale del periodo che essi illustrano. Il numero diciassette ricorre anche tre volte nelle tre profezie di duecentocinquanta anni che ebbero inizio nel 457 a.C., nel 64 e nel 1776. Due di quelle linee, (la prima e l’ultima), individuano un punto mediano quando la prima linea del 457 a.C. terminò nel 207 a.C. e l’ultima linea del 1776 termina nel 2026. Il 207 a.C. si collocava tra le battaglie di Rafia e di Panio, e il 2026 è il giro di boa del mandato dell’ultimo presidente degli Stati Uniti.</w:t>
      </w:r>
    </w:p>
    <w:p>
      <w:pPr>
        <w:pStyle w:val="ArticleBody"/>
        <w:jc w:val="left"/>
      </w:pPr>
      <w:r>
        <w:rPr>
          <w:rFonts w:ascii="Times New Roman" w:hAnsi="Times New Roman" w:eastAsia="Times New Roman" w:cs="Times New Roman"/>
        </w:rPr>
        <w:t>Ndani ya mistari mitatu ya miaka mia mbili na hamsini, Ptolemy alitawala kwa muda wa miaka kumi na saba. Kuna miaka kumi na saba kati ya 313 na 330 katika mstari wa Nero, na kulikuwa na miaka kumi na saba kati ya vita vya Raphia mwaka 217 KK na vita vya Panium mwaka 200 KK. Mashahidi watatu kati ya wale wanne wa sura ya kumi na moja hadi ya ishirini na mbili huiweka katikati yao halisi kuwa sura ya kumi na saba. Kwa hiyo, historia iliyofichwa ya aya ya arobaini inawakilishwa katika aya za kumi na moja hadi ishirini na mbili za sura iyo hiyo, na mashahidi wanne wa sura ya kumi na moja hadi ya ishirini na mbili hulingana na aya hizo hizo hasa. Utimilifu wa kila mmoja wa unabii hizo tatu za miaka 250 hulingana na historia iyo hiyo hasa. Katikati hiyo inasisitizwa kama alama ya njia, na hasa hutambuliwa kuwa ishara ya agano na muhuri wa watu wa Mungu.</w:t>
      </w:r>
    </w:p>
    <w:p>
      <w:pPr>
        <w:pStyle w:val="ArticleHeading"/>
        <w:jc w:val="left"/>
      </w:pPr>
      <w:r>
        <w:rPr>
          <w:rFonts w:ascii="Arial" w:hAnsi="Arial" w:eastAsia="Arial" w:cs="Arial"/>
        </w:rPr>
        <w:t>Daniel Doce</w:t>
      </w:r>
    </w:p>
    <w:p>
      <w:pPr>
        <w:pStyle w:val="ArticleBody"/>
        <w:jc w:val="left"/>
      </w:pPr>
      <w:r>
        <w:rPr>
          <w:rFonts w:ascii="Times New Roman" w:hAnsi="Times New Roman" w:eastAsia="Times New Roman" w:cs="Times New Roman"/>
        </w:rPr>
        <w:t>Danieli kapituluko hamabigarreneko zazpi, hamaika eta hamabigarren bertsoek ehun eta berrogeita lau mila horien zigilatzearen azken aldia identifikatzen dute. Zazpigarren bertsoak 2023ko abenduaren 31 identifikatzen du; hamabigarren bertsoak, berriz, 2020ko uztailaren 18a. 2020ko uztailaren 18an hasi eta 2023ko abenduaren 31n amaitu zen zazpigarren bertsoaren sakabanatzea alfa eta omega gisa irudikatu zen Daniel 12an kokatzen diren denbora profetikoko hiru bertsoetan. 1.290 urteen erdiko bertsoak 1989tik laster etorriko den igandeko legeraino doan historia 30 gisa identifikatzen du, eta ondoren 1.260 giza probazioaren amaieraraino. Hogeita hamar urtek ehun eta berrogeita lau mila horien apaizgoaren adina irudikatzen dute, eta 1.260 urtek Apokalipsia 13ko berrogeita bi hilabete sinbolikoak tipifikatzen dituzte.</w:t>
      </w:r>
    </w:p>
    <w:p>
      <w:pPr>
        <w:pStyle w:val="ArticleBody"/>
        <w:jc w:val="left"/>
      </w:pPr>
      <w:r>
        <w:rPr>
          <w:rFonts w:ascii="Times New Roman" w:hAnsi="Times New Roman" w:eastAsia="Times New Roman" w:cs="Times New Roman"/>
        </w:rPr>
        <w:t>Ubuhanuzi bw’impande ebyiri bw’imyaka 30 bukurikiwe n’imyaka igihumbi na magana abiri na mirongo itandatu ni ikimenyetso cy’ubuhanuzi bw’amasezerano y’impande ebyiri bwa Aburahamu na Pawulo bw’imyaka 400 n’imyaka 430. Umwanya wo hagati w’imirongo itatu y’igihe yo muri Daniyeli 12 ugereranya ubugome bw’inyuguti ya cumi n’eshatu, kandi ugashimangira amasezerano no gushyirwaho ikimenyetso kw’abihumbi ijana na mirongo ine na bine. Iyi mirongo itatu na yo ihura n’amateka ahishwe, kandi ikongeraho undi mugabo wo guhamya ushimangira ko umwanya wo hagati ari ikimenyetso cy’amasezerano.</w:t>
      </w:r>
    </w:p>
    <w:p>
      <w:pPr>
        <w:pStyle w:val="ArticleHeading"/>
        <w:jc w:val="left"/>
      </w:pPr>
      <w:r>
        <w:rPr>
          <w:rFonts w:ascii="Arial" w:hAnsi="Arial" w:eastAsia="Arial" w:cs="Arial"/>
        </w:rPr>
        <w:t>Orisun omi ati Igba Irẹdanu Ewe</w:t>
      </w:r>
    </w:p>
    <w:p>
      <w:pPr>
        <w:pStyle w:val="ArticleBody"/>
        <w:jc w:val="left"/>
      </w:pPr>
      <w:r>
        <w:rPr>
          <w:rFonts w:ascii="Times New Roman" w:hAnsi="Times New Roman" w:eastAsia="Times New Roman" w:cs="Times New Roman"/>
        </w:rPr>
        <w:t>Na lain olgeta dispela lain, yumi mas bungim tu ol tripela witnes bilong ol bikpela lotu bilong spring na fall i stap long Leviticus 23, we ol i stret wantaim na bung wantaim taim bilong Pentikos long histori bilong diwai kros. Long hap, sapta em 23, na dispela em wanpela mak bilong wok bilong Krais long mekim atonmen. Dispela sapta i gat 44 ves olgeta, na long mak bilong tok profet em i makim Oktoba 22, 1844. Oktoba 22 i makim 22 de insait long mun Oktoba, stat long namba wan de na pinis long namba 22 de; olsem na em i karim ol mak tru bilong alfabet Hibru. Na Oktoba em i namba 10 mun, na taim yu wokim 10 i taim 22 de, em i kamap 220.</w:t>
      </w:r>
    </w:p>
    <w:p>
      <w:pPr>
        <w:pStyle w:val="ArticleBody"/>
        <w:jc w:val="left"/>
      </w:pPr>
      <w:r>
        <w:rPr>
          <w:rFonts w:ascii="Nirmala UI" w:hAnsi="Nirmala UI" w:eastAsia="Nirmala UI" w:cs="Nirmala UI"/>
        </w:rPr>
        <w:t>हिब्रू</w:t>
      </w:r>
      <w:r>
        <w:rPr>
          <w:rFonts w:ascii="Times New Roman" w:hAnsi="Times New Roman" w:eastAsia="Times New Roman" w:cs="Times New Roman"/>
        </w:rPr>
        <w:t xml:space="preserve"> </w:t>
      </w:r>
      <w:r>
        <w:rPr>
          <w:rFonts w:ascii="Nirmala UI" w:hAnsi="Nirmala UI" w:eastAsia="Nirmala UI" w:cs="Nirmala UI"/>
        </w:rPr>
        <w:t>पात्रोमा</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महिनाको</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प्रायश्चित्तको</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सातको</w:t>
      </w:r>
      <w:r>
        <w:rPr>
          <w:rFonts w:ascii="Times New Roman" w:hAnsi="Times New Roman" w:eastAsia="Times New Roman" w:cs="Times New Roman"/>
        </w:rPr>
        <w:t xml:space="preserve"> </w:t>
      </w:r>
      <w:r>
        <w:rPr>
          <w:rFonts w:ascii="Nirmala UI" w:hAnsi="Nirmala UI" w:eastAsia="Nirmala UI" w:cs="Nirmala UI"/>
        </w:rPr>
        <w:t>दस</w:t>
      </w:r>
      <w:r>
        <w:rPr>
          <w:rFonts w:ascii="Times New Roman" w:hAnsi="Times New Roman" w:eastAsia="Times New Roman" w:cs="Times New Roman"/>
        </w:rPr>
        <w:t xml:space="preserve"> </w:t>
      </w:r>
      <w:r>
        <w:rPr>
          <w:rFonts w:ascii="Nirmala UI" w:hAnsi="Nirmala UI" w:eastAsia="Nirmala UI" w:cs="Nirmala UI"/>
        </w:rPr>
        <w:t>गुणा</w:t>
      </w:r>
      <w:r>
        <w:rPr>
          <w:rFonts w:ascii="Times New Roman" w:hAnsi="Times New Roman" w:eastAsia="Times New Roman" w:cs="Times New Roman"/>
        </w:rPr>
        <w:t xml:space="preserve"> </w:t>
      </w:r>
      <w:r>
        <w:rPr>
          <w:rFonts w:ascii="Nirmala UI" w:hAnsi="Nirmala UI" w:eastAsia="Nirmala UI" w:cs="Nirmala UI"/>
        </w:rPr>
        <w:t>सत्तरी</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परिवीक्षाको</w:t>
      </w:r>
      <w:r>
        <w:rPr>
          <w:rFonts w:ascii="Times New Roman" w:hAnsi="Times New Roman" w:eastAsia="Times New Roman" w:cs="Times New Roman"/>
        </w:rPr>
        <w:t xml:space="preserve"> </w:t>
      </w:r>
      <w:r>
        <w:rPr>
          <w:rFonts w:ascii="Nirmala UI" w:hAnsi="Nirmala UI" w:eastAsia="Nirmala UI" w:cs="Nirmala UI"/>
        </w:rPr>
        <w:t>समयको</w:t>
      </w:r>
      <w:r>
        <w:rPr>
          <w:rFonts w:ascii="Times New Roman" w:hAnsi="Times New Roman" w:eastAsia="Times New Roman" w:cs="Times New Roman"/>
        </w:rPr>
        <w:t xml:space="preserve"> </w:t>
      </w:r>
      <w:r>
        <w:rPr>
          <w:rFonts w:ascii="Nirmala UI" w:hAnsi="Nirmala UI" w:eastAsia="Nirmala UI" w:cs="Nirmala UI"/>
        </w:rPr>
        <w:t>प्रतीक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तेइस</w:t>
      </w:r>
      <w:r>
        <w:rPr>
          <w:rFonts w:ascii="Times New Roman" w:hAnsi="Times New Roman" w:eastAsia="Times New Roman" w:cs="Times New Roman"/>
        </w:rPr>
        <w:t xml:space="preserve"> </w:t>
      </w:r>
      <w:r>
        <w:rPr>
          <w:rFonts w:ascii="Nirmala UI" w:hAnsi="Nirmala UI" w:eastAsia="Nirmala UI" w:cs="Nirmala UI"/>
        </w:rPr>
        <w:t>सय</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1844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अन्त्य</w:t>
      </w:r>
      <w:r>
        <w:rPr>
          <w:rFonts w:ascii="Times New Roman" w:hAnsi="Times New Roman" w:eastAsia="Times New Roman" w:cs="Times New Roman"/>
        </w:rPr>
        <w:t xml:space="preserve"> </w:t>
      </w:r>
      <w:r>
        <w:rPr>
          <w:rFonts w:ascii="Nirmala UI" w:hAnsi="Nirmala UI" w:eastAsia="Nirmala UI" w:cs="Nirmala UI"/>
        </w:rPr>
        <w:t>भयो</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तेस्रो</w:t>
      </w:r>
      <w:r>
        <w:rPr>
          <w:rFonts w:ascii="Times New Roman" w:hAnsi="Times New Roman" w:eastAsia="Times New Roman" w:cs="Times New Roman"/>
        </w:rPr>
        <w:t xml:space="preserve"> </w:t>
      </w:r>
      <w:r>
        <w:rPr>
          <w:rFonts w:ascii="Nirmala UI" w:hAnsi="Nirmala UI" w:eastAsia="Nirmala UI" w:cs="Nirmala UI"/>
        </w:rPr>
        <w:t>स्वर्गदूत</w:t>
      </w:r>
      <w:r>
        <w:rPr>
          <w:rFonts w:ascii="Times New Roman" w:hAnsi="Times New Roman" w:eastAsia="Times New Roman" w:cs="Times New Roman"/>
        </w:rPr>
        <w:t xml:space="preserve"> </w:t>
      </w:r>
      <w:r>
        <w:rPr>
          <w:rFonts w:ascii="Nirmala UI" w:hAnsi="Nirmala UI" w:eastAsia="Nirmala UI" w:cs="Nirmala UI"/>
        </w:rPr>
        <w:t>आइपुग्यो</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अवधि</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गराउने</w:t>
      </w:r>
      <w:r>
        <w:rPr>
          <w:rFonts w:ascii="Times New Roman" w:hAnsi="Times New Roman" w:eastAsia="Times New Roman" w:cs="Times New Roman"/>
        </w:rPr>
        <w:t xml:space="preserve"> </w:t>
      </w:r>
      <w:r>
        <w:rPr>
          <w:rFonts w:ascii="Nirmala UI" w:hAnsi="Nirmala UI" w:eastAsia="Nirmala UI" w:cs="Nirmala UI"/>
        </w:rPr>
        <w:t>तेस्रो</w:t>
      </w:r>
      <w:r>
        <w:rPr>
          <w:rFonts w:ascii="Times New Roman" w:hAnsi="Times New Roman" w:eastAsia="Times New Roman" w:cs="Times New Roman"/>
        </w:rPr>
        <w:t xml:space="preserve"> </w:t>
      </w:r>
      <w:r>
        <w:rPr>
          <w:rFonts w:ascii="Nirmala UI" w:hAnsi="Nirmala UI" w:eastAsia="Nirmala UI" w:cs="Nirmala UI"/>
        </w:rPr>
        <w:t>आदेशद्वारा</w:t>
      </w:r>
      <w:r>
        <w:rPr>
          <w:rFonts w:ascii="Times New Roman" w:hAnsi="Times New Roman" w:eastAsia="Times New Roman" w:cs="Times New Roman"/>
        </w:rPr>
        <w:t xml:space="preserve"> </w:t>
      </w:r>
      <w:r>
        <w:rPr>
          <w:rFonts w:ascii="Nirmala UI" w:hAnsi="Nirmala UI" w:eastAsia="Nirmala UI" w:cs="Nirmala UI"/>
        </w:rPr>
        <w:t>दिइएको</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त्यहाँ</w:t>
      </w:r>
      <w:r>
        <w:rPr>
          <w:rFonts w:ascii="Times New Roman" w:hAnsi="Times New Roman" w:eastAsia="Times New Roman" w:cs="Times New Roman"/>
        </w:rPr>
        <w:t xml:space="preserve"> </w:t>
      </w:r>
      <w:r>
        <w:rPr>
          <w:rFonts w:ascii="Nirmala UI" w:hAnsi="Nirmala UI" w:eastAsia="Nirmala UI" w:cs="Nirmala UI"/>
        </w:rPr>
        <w:t>सत्तरी</w:t>
      </w:r>
      <w:r>
        <w:rPr>
          <w:rFonts w:ascii="Times New Roman" w:hAnsi="Times New Roman" w:eastAsia="Times New Roman" w:cs="Times New Roman"/>
        </w:rPr>
        <w:t xml:space="preserve"> </w:t>
      </w:r>
      <w:r>
        <w:rPr>
          <w:rFonts w:ascii="Nirmala UI" w:hAnsi="Nirmala UI" w:eastAsia="Nirmala UI" w:cs="Nirmala UI"/>
        </w:rPr>
        <w:t>हप्ताहरू</w:t>
      </w:r>
      <w:r>
        <w:rPr>
          <w:rFonts w:ascii="Times New Roman" w:hAnsi="Times New Roman" w:eastAsia="Times New Roman" w:cs="Times New Roman"/>
        </w:rPr>
        <w:t xml:space="preserve"> </w:t>
      </w:r>
      <w:r>
        <w:rPr>
          <w:rFonts w:ascii="Nirmala UI" w:hAnsi="Nirmala UI" w:eastAsia="Nirmala UI" w:cs="Nirmala UI"/>
        </w:rPr>
        <w:t>परिवीक्षाको</w:t>
      </w:r>
      <w:r>
        <w:rPr>
          <w:rFonts w:ascii="Times New Roman" w:hAnsi="Times New Roman" w:eastAsia="Times New Roman" w:cs="Times New Roman"/>
        </w:rPr>
        <w:t xml:space="preserve"> </w:t>
      </w:r>
      <w:r>
        <w:rPr>
          <w:rFonts w:ascii="Nirmala UI" w:hAnsi="Nirmala UI" w:eastAsia="Nirmala UI" w:cs="Nirmala UI"/>
        </w:rPr>
        <w:t>समयको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निर्धारित</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2,300 </w:t>
      </w:r>
      <w:r>
        <w:rPr>
          <w:rFonts w:ascii="Nirmala UI" w:hAnsi="Nirmala UI" w:eastAsia="Nirmala UI" w:cs="Nirmala UI"/>
        </w:rPr>
        <w:t>दिनको</w:t>
      </w:r>
      <w:r>
        <w:rPr>
          <w:rFonts w:ascii="Times New Roman" w:hAnsi="Times New Roman" w:eastAsia="Times New Roman" w:cs="Times New Roman"/>
        </w:rPr>
        <w:t xml:space="preserve"> </w:t>
      </w:r>
      <w:r>
        <w:rPr>
          <w:rFonts w:ascii="Nirmala UI" w:hAnsi="Nirmala UI" w:eastAsia="Nirmala UI" w:cs="Nirmala UI"/>
        </w:rPr>
        <w:t>आरम्भमा</w:t>
      </w:r>
      <w:r>
        <w:rPr>
          <w:rFonts w:ascii="Times New Roman" w:hAnsi="Times New Roman" w:eastAsia="Times New Roman" w:cs="Times New Roman"/>
        </w:rPr>
        <w:t xml:space="preserve"> </w:t>
      </w:r>
      <w:r>
        <w:rPr>
          <w:rFonts w:ascii="Nirmala UI" w:hAnsi="Nirmala UI" w:eastAsia="Nirmala UI" w:cs="Nirmala UI"/>
        </w:rPr>
        <w:t>प्राचीन</w:t>
      </w:r>
      <w:r>
        <w:rPr>
          <w:rFonts w:ascii="Times New Roman" w:hAnsi="Times New Roman" w:eastAsia="Times New Roman" w:cs="Times New Roman"/>
        </w:rPr>
        <w:t xml:space="preserve"> </w:t>
      </w:r>
      <w:r>
        <w:rPr>
          <w:rFonts w:ascii="Nirmala UI" w:hAnsi="Nirmala UI" w:eastAsia="Nirmala UI" w:cs="Nirmala UI"/>
        </w:rPr>
        <w:t>वास्तविक</w:t>
      </w:r>
      <w:r>
        <w:rPr>
          <w:rFonts w:ascii="Times New Roman" w:hAnsi="Times New Roman" w:eastAsia="Times New Roman" w:cs="Times New Roman"/>
        </w:rPr>
        <w:t xml:space="preserve"> </w:t>
      </w:r>
      <w:r>
        <w:rPr>
          <w:rFonts w:ascii="Nirmala UI" w:hAnsi="Nirmala UI" w:eastAsia="Nirmala UI" w:cs="Nirmala UI"/>
        </w:rPr>
        <w:t>इस्राएललाई</w:t>
      </w:r>
      <w:r>
        <w:rPr>
          <w:rFonts w:ascii="Times New Roman" w:hAnsi="Times New Roman" w:eastAsia="Times New Roman" w:cs="Times New Roman"/>
        </w:rPr>
        <w:t xml:space="preserve"> </w:t>
      </w:r>
      <w:r>
        <w:rPr>
          <w:rFonts w:ascii="Nirmala UI" w:hAnsi="Nirmala UI" w:eastAsia="Nirmala UI" w:cs="Nirmala UI"/>
        </w:rPr>
        <w:t>तोकिएका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दिनहरूको</w:t>
      </w:r>
      <w:r>
        <w:rPr>
          <w:rFonts w:ascii="Times New Roman" w:hAnsi="Times New Roman" w:eastAsia="Times New Roman" w:cs="Times New Roman"/>
        </w:rPr>
        <w:t xml:space="preserve"> </w:t>
      </w:r>
      <w:r>
        <w:rPr>
          <w:rFonts w:ascii="Nirmala UI" w:hAnsi="Nirmala UI" w:eastAsia="Nirmala UI" w:cs="Nirmala UI"/>
        </w:rPr>
        <w:t>अन्त्यमा</w:t>
      </w:r>
      <w:r>
        <w:rPr>
          <w:rFonts w:ascii="Times New Roman" w:hAnsi="Times New Roman" w:eastAsia="Times New Roman" w:cs="Times New Roman"/>
        </w:rPr>
        <w:t xml:space="preserve"> </w:t>
      </w:r>
      <w:r>
        <w:rPr>
          <w:rFonts w:ascii="Nirmala UI" w:hAnsi="Nirmala UI" w:eastAsia="Nirmala UI" w:cs="Nirmala UI"/>
        </w:rPr>
        <w:t>आधुनिक</w:t>
      </w:r>
      <w:r>
        <w:rPr>
          <w:rFonts w:ascii="Times New Roman" w:hAnsi="Times New Roman" w:eastAsia="Times New Roman" w:cs="Times New Roman"/>
        </w:rPr>
        <w:t xml:space="preserve"> </w:t>
      </w:r>
      <w:r>
        <w:rPr>
          <w:rFonts w:ascii="Nirmala UI" w:hAnsi="Nirmala UI" w:eastAsia="Nirmala UI" w:cs="Nirmala UI"/>
        </w:rPr>
        <w:t>आत्मिक</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परिवीक्षाको</w:t>
      </w:r>
      <w:r>
        <w:rPr>
          <w:rFonts w:ascii="Times New Roman" w:hAnsi="Times New Roman" w:eastAsia="Times New Roman" w:cs="Times New Roman"/>
        </w:rPr>
        <w:t xml:space="preserve"> </w:t>
      </w:r>
      <w:r>
        <w:rPr>
          <w:rFonts w:ascii="Nirmala UI" w:hAnsi="Nirmala UI" w:eastAsia="Nirmala UI" w:cs="Nirmala UI"/>
        </w:rPr>
        <w:t>अवधि</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महिनाको</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दिनद्वारा</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सत्तरीसँग</w:t>
      </w:r>
      <w:r>
        <w:rPr>
          <w:rFonts w:ascii="Times New Roman" w:hAnsi="Times New Roman" w:eastAsia="Times New Roman" w:cs="Times New Roman"/>
        </w:rPr>
        <w:t xml:space="preserve"> </w:t>
      </w:r>
      <w:r>
        <w:rPr>
          <w:rFonts w:ascii="Nirmala UI" w:hAnsi="Nirmala UI" w:eastAsia="Nirmala UI" w:cs="Nirmala UI"/>
        </w:rPr>
        <w:t>समतुल्य</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अक्टोबर</w:t>
      </w:r>
      <w:r>
        <w:rPr>
          <w:rFonts w:ascii="Times New Roman" w:hAnsi="Times New Roman" w:eastAsia="Times New Roman" w:cs="Times New Roman"/>
        </w:rPr>
        <w:t xml:space="preserve"> 22, 1844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चाँडै</w:t>
      </w:r>
      <w:r>
        <w:rPr>
          <w:rFonts w:ascii="Times New Roman" w:hAnsi="Times New Roman" w:eastAsia="Times New Roman" w:cs="Times New Roman"/>
        </w:rPr>
        <w:t xml:space="preserve"> </w:t>
      </w:r>
      <w:r>
        <w:rPr>
          <w:rFonts w:ascii="Nirmala UI" w:hAnsi="Nirmala UI" w:eastAsia="Nirmala UI" w:cs="Nirmala UI"/>
        </w:rPr>
        <w:t>आउन</w:t>
      </w:r>
      <w:r>
        <w:rPr>
          <w:rFonts w:ascii="Times New Roman" w:hAnsi="Times New Roman" w:eastAsia="Times New Roman" w:cs="Times New Roman"/>
        </w:rPr>
        <w:t xml:space="preserve"> </w:t>
      </w:r>
      <w:r>
        <w:rPr>
          <w:rFonts w:ascii="Nirmala UI" w:hAnsi="Nirmala UI" w:eastAsia="Nirmala UI" w:cs="Nirmala UI"/>
        </w:rPr>
        <w:t>लागेको</w:t>
      </w:r>
      <w:r>
        <w:rPr>
          <w:rFonts w:ascii="Times New Roman" w:hAnsi="Times New Roman" w:eastAsia="Times New Roman" w:cs="Times New Roman"/>
        </w:rPr>
        <w:t xml:space="preserve"> </w:t>
      </w:r>
      <w:r>
        <w:rPr>
          <w:rFonts w:ascii="Nirmala UI" w:hAnsi="Nirmala UI" w:eastAsia="Nirmala UI" w:cs="Nirmala UI"/>
        </w:rPr>
        <w:t>आइतबारको</w:t>
      </w:r>
      <w:r>
        <w:rPr>
          <w:rFonts w:ascii="Times New Roman" w:hAnsi="Times New Roman" w:eastAsia="Times New Roman" w:cs="Times New Roman"/>
        </w:rPr>
        <w:t xml:space="preserve"> </w:t>
      </w:r>
      <w:r>
        <w:rPr>
          <w:rFonts w:ascii="Nirmala UI" w:hAnsi="Nirmala UI" w:eastAsia="Nirmala UI" w:cs="Nirmala UI"/>
        </w:rPr>
        <w:t>व्यवस्थाको</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दिन्छ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त्यहीँ</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एडभेन्टवादका</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परिवीक्षाको</w:t>
      </w:r>
      <w:r>
        <w:rPr>
          <w:rFonts w:ascii="Times New Roman" w:hAnsi="Times New Roman" w:eastAsia="Times New Roman" w:cs="Times New Roman"/>
        </w:rPr>
        <w:t xml:space="preserve"> </w:t>
      </w:r>
      <w:r>
        <w:rPr>
          <w:rFonts w:ascii="Nirmala UI" w:hAnsi="Nirmala UI" w:eastAsia="Nirmala UI" w:cs="Nirmala UI"/>
        </w:rPr>
        <w:t>प्रतीकात्मक</w:t>
      </w:r>
      <w:r>
        <w:rPr>
          <w:rFonts w:ascii="Times New Roman" w:hAnsi="Times New Roman" w:eastAsia="Times New Roman" w:cs="Times New Roman"/>
        </w:rPr>
        <w:t xml:space="preserve"> </w:t>
      </w:r>
      <w:r>
        <w:rPr>
          <w:rFonts w:ascii="Nirmala UI" w:hAnsi="Nirmala UI" w:eastAsia="Nirmala UI" w:cs="Nirmala UI"/>
        </w:rPr>
        <w:t>सत्तरी</w:t>
      </w:r>
      <w:r>
        <w:rPr>
          <w:rFonts w:ascii="Times New Roman" w:hAnsi="Times New Roman" w:eastAsia="Times New Roman" w:cs="Times New Roman"/>
        </w:rPr>
        <w:t xml:space="preserve"> </w:t>
      </w:r>
      <w:r>
        <w:rPr>
          <w:rFonts w:ascii="Nirmala UI" w:hAnsi="Nirmala UI" w:eastAsia="Nirmala UI" w:cs="Nirmala UI"/>
        </w:rPr>
        <w:t>वर्षको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समाप्त</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जसरी</w:t>
      </w:r>
      <w:r>
        <w:rPr>
          <w:rFonts w:ascii="Times New Roman" w:hAnsi="Times New Roman" w:eastAsia="Times New Roman" w:cs="Times New Roman"/>
        </w:rPr>
        <w:t xml:space="preserve"> </w:t>
      </w:r>
      <w:r>
        <w:rPr>
          <w:rFonts w:ascii="Nirmala UI" w:hAnsi="Nirmala UI" w:eastAsia="Nirmala UI" w:cs="Nirmala UI"/>
        </w:rPr>
        <w:t>स्तिफनुसलाई</w:t>
      </w:r>
      <w:r>
        <w:rPr>
          <w:rFonts w:ascii="Times New Roman" w:hAnsi="Times New Roman" w:eastAsia="Times New Roman" w:cs="Times New Roman"/>
        </w:rPr>
        <w:t xml:space="preserve"> </w:t>
      </w:r>
      <w:r>
        <w:rPr>
          <w:rFonts w:ascii="Nirmala UI" w:hAnsi="Nirmala UI" w:eastAsia="Nirmala UI" w:cs="Nirmala UI"/>
        </w:rPr>
        <w:t>ढुंगाले</w:t>
      </w:r>
      <w:r>
        <w:rPr>
          <w:rFonts w:ascii="Times New Roman" w:hAnsi="Times New Roman" w:eastAsia="Times New Roman" w:cs="Times New Roman"/>
        </w:rPr>
        <w:t xml:space="preserve"> </w:t>
      </w:r>
      <w:r>
        <w:rPr>
          <w:rFonts w:ascii="Nirmala UI" w:hAnsi="Nirmala UI" w:eastAsia="Nirmala UI" w:cs="Nirmala UI"/>
        </w:rPr>
        <w:t>हानेर</w:t>
      </w:r>
      <w:r>
        <w:rPr>
          <w:rFonts w:ascii="Times New Roman" w:hAnsi="Times New Roman" w:eastAsia="Times New Roman" w:cs="Times New Roman"/>
        </w:rPr>
        <w:t xml:space="preserve"> </w:t>
      </w:r>
      <w:r>
        <w:rPr>
          <w:rFonts w:ascii="Nirmala UI" w:hAnsi="Nirmala UI" w:eastAsia="Nirmala UI" w:cs="Nirmala UI"/>
        </w:rPr>
        <w:t>मारिँदा</w:t>
      </w:r>
      <w:r>
        <w:rPr>
          <w:rFonts w:ascii="Times New Roman" w:hAnsi="Times New Roman" w:eastAsia="Times New Roman" w:cs="Times New Roman"/>
        </w:rPr>
        <w:t xml:space="preserve"> </w:t>
      </w:r>
      <w:r>
        <w:rPr>
          <w:rFonts w:ascii="Nirmala UI" w:hAnsi="Nirmala UI" w:eastAsia="Nirmala UI" w:cs="Nirmala UI"/>
        </w:rPr>
        <w:t>यहूदीहरूका</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थियो।</w:t>
      </w:r>
    </w:p>
    <w:p>
      <w:pPr>
        <w:pStyle w:val="ArticleBody"/>
        <w:jc w:val="left"/>
      </w:pPr>
      <w:r>
        <w:rPr>
          <w:rFonts w:ascii="Times New Roman" w:hAnsi="Times New Roman" w:eastAsia="Times New Roman" w:cs="Times New Roman"/>
        </w:rPr>
        <w:t>1844 représente une période où deux anges arrivèrent, le second lors de la première déception et le troisième lors de la grande déception. « 44 » représente un double message, comme l’indique le verset quarante-quatre de Daniel onze, avec les nouvelles venant de l’orient et du nord. Le Lévitique vingt-trois se compose de quarante-quatre versets qui répartissent les fêtes sacrées entre le printemps et l’automne. Ces quarante-quatre versets représentent un double message. Les deux saisons sont représentées par vingt-deux versets chacune, de sorte que les fêtes du printemps aussi bien que celles de l’automne représentent les vingt-deux lettres du calendrier hébreu. Lorsque ces deux témoins de vingt-deux versets sont réunis, avec la saison pentecostale, ils produisent un cadre en trois étapes.</w:t>
      </w:r>
    </w:p>
    <w:p>
      <w:pPr>
        <w:pStyle w:val="ArticleBody"/>
        <w:jc w:val="left"/>
      </w:pPr>
      <w:r>
        <w:rPr>
          <w:rFonts w:ascii="Times New Roman" w:hAnsi="Times New Roman" w:eastAsia="Times New Roman" w:cs="Times New Roman"/>
        </w:rPr>
        <w:t>La première étape est un repère composé de trois parties suivies de cinq jours, comme le dernier des trois repères. Le repère du milieu correspond aux trente jours d’instruction face à face par le Christ avec ceux qui sont oints comme prêtres pour le service dans l’Église triomphante. Lévitique vingt-trois s’aligne sur l’histoire cachée du verset quarante.</w:t>
      </w:r>
    </w:p>
    <w:p>
      <w:pPr>
        <w:pStyle w:val="ArticleHeading"/>
        <w:jc w:val="left"/>
      </w:pPr>
      <w:r>
        <w:rPr>
          <w:rFonts w:ascii="Arial" w:hAnsi="Arial" w:eastAsia="Arial" w:cs="Arial"/>
        </w:rPr>
        <w:t>Points médians</w:t>
      </w:r>
    </w:p>
    <w:p>
      <w:pPr>
        <w:pStyle w:val="ArticleBody"/>
        <w:jc w:val="left"/>
      </w:pPr>
      <w:r>
        <w:rPr>
          <w:rFonts w:ascii="Times New Roman" w:hAnsi="Times New Roman" w:eastAsia="Times New Roman" w:cs="Times New Roman"/>
        </w:rPr>
        <w:t>Le point médian de la ligne allant du chapitre onze au chapitre vingt-deux de la Genèse est le chapitre dix-sept, où fut établie la deuxième étape de l’alliance d’Abraham en trois étapes, ainsi que le signe de la circoncision. Le centre exact de tous les versets compris entre le chapitre onze et le chapitre vingt-deux est Genèse 17:22 :</w:t>
      </w:r>
    </w:p>
    <w:p>
      <w:pPr>
        <w:pStyle w:val="ArticleScripture"/>
        <w:jc w:val="left"/>
      </w:pPr>
      <w:r>
        <w:rPr>
          <w:rFonts w:ascii="Times New Roman" w:hAnsi="Times New Roman" w:eastAsia="Times New Roman" w:cs="Times New Roman"/>
        </w:rPr>
        <w:t>Lakini agano langu nitalithibitisha pamoja na Isaka, ambaye Sara atakuzalia wakati huu uliowekwa mwaka ujao. Akaacha kusema naye, naye Mungu akakwea juu kutoka kwa Ibrahimu. Mwanzo 17:22.</w:t>
      </w:r>
    </w:p>
    <w:p>
      <w:pPr>
        <w:pStyle w:val="ArticleBody"/>
        <w:jc w:val="left"/>
      </w:pPr>
      <w:r>
        <w:rPr>
          <w:rFonts w:ascii="Ebrima" w:hAnsi="Ebrima" w:eastAsia="Ebrima" w:cs="Ebrima"/>
        </w:rPr>
        <w:t>የብርሃምን</w:t>
      </w:r>
      <w:r>
        <w:rPr>
          <w:rFonts w:ascii="Times New Roman" w:hAnsi="Times New Roman" w:eastAsia="Times New Roman" w:cs="Times New Roman"/>
        </w:rPr>
        <w:t xml:space="preserve"> </w:t>
      </w:r>
      <w:r>
        <w:rPr>
          <w:rFonts w:ascii="Ebrima" w:hAnsi="Ebrima" w:eastAsia="Ebrima" w:cs="Ebrima"/>
        </w:rPr>
        <w:t>እግዚአብሔር</w:t>
      </w:r>
      <w:r>
        <w:rPr>
          <w:rFonts w:ascii="Times New Roman" w:hAnsi="Times New Roman" w:eastAsia="Times New Roman" w:cs="Times New Roman"/>
        </w:rPr>
        <w:t xml:space="preserve"> </w:t>
      </w:r>
      <w:r>
        <w:rPr>
          <w:rFonts w:ascii="Ebrima" w:hAnsi="Ebrima" w:eastAsia="Ebrima" w:cs="Ebrima"/>
        </w:rPr>
        <w:t>በቁጥር</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መናገር</w:t>
      </w:r>
      <w:r>
        <w:rPr>
          <w:rFonts w:ascii="Times New Roman" w:hAnsi="Times New Roman" w:eastAsia="Times New Roman" w:cs="Times New Roman"/>
        </w:rPr>
        <w:t xml:space="preserve"> </w:t>
      </w:r>
      <w:r>
        <w:rPr>
          <w:rFonts w:ascii="Ebrima" w:hAnsi="Ebrima" w:eastAsia="Ebrima" w:cs="Ebrima"/>
        </w:rPr>
        <w:t>ጀመረ፥</w:t>
      </w:r>
      <w:r>
        <w:rPr>
          <w:rFonts w:ascii="Times New Roman" w:hAnsi="Times New Roman" w:eastAsia="Times New Roman" w:cs="Times New Roman"/>
        </w:rPr>
        <w:t xml:space="preserve"> </w:t>
      </w:r>
      <w:r>
        <w:rPr>
          <w:rFonts w:ascii="Ebrima" w:hAnsi="Ebrima" w:eastAsia="Ebrima" w:cs="Ebrima"/>
        </w:rPr>
        <w:t>ውይይቱንም</w:t>
      </w:r>
      <w:r>
        <w:rPr>
          <w:rFonts w:ascii="Times New Roman" w:hAnsi="Times New Roman" w:eastAsia="Times New Roman" w:cs="Times New Roman"/>
        </w:rPr>
        <w:t xml:space="preserve"> </w:t>
      </w:r>
      <w:r>
        <w:rPr>
          <w:rFonts w:ascii="Ebrima" w:hAnsi="Ebrima" w:eastAsia="Ebrima" w:cs="Ebrima"/>
        </w:rPr>
        <w:t>በቁጥር</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ፈጸመ፤</w:t>
      </w:r>
      <w:r>
        <w:rPr>
          <w:rFonts w:ascii="Times New Roman" w:hAnsi="Times New Roman" w:eastAsia="Times New Roman" w:cs="Times New Roman"/>
        </w:rPr>
        <w:t xml:space="preserve"> </w:t>
      </w:r>
      <w:r>
        <w:rPr>
          <w:rFonts w:ascii="Ebrima" w:hAnsi="Ebrima" w:eastAsia="Ebrima" w:cs="Ebrima"/>
        </w:rPr>
        <w:t>ስለዚህ</w:t>
      </w:r>
      <w:r>
        <w:rPr>
          <w:rFonts w:ascii="Times New Roman" w:hAnsi="Times New Roman" w:eastAsia="Times New Roman" w:cs="Times New Roman"/>
        </w:rPr>
        <w:t xml:space="preserve"> </w:t>
      </w:r>
      <w:r>
        <w:rPr>
          <w:rFonts w:ascii="Ebrima" w:hAnsi="Ebrima" w:eastAsia="Ebrima" w:cs="Ebrima"/>
        </w:rPr>
        <w:t>የግርዛት</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ኪዳን</w:t>
      </w:r>
      <w:r>
        <w:rPr>
          <w:rFonts w:ascii="Times New Roman" w:hAnsi="Times New Roman" w:eastAsia="Times New Roman" w:cs="Times New Roman"/>
        </w:rPr>
        <w:t xml:space="preserve"> </w:t>
      </w:r>
      <w:r>
        <w:rPr>
          <w:rFonts w:ascii="Ebrima" w:hAnsi="Ebrima" w:eastAsia="Ebrima" w:cs="Ebrima"/>
        </w:rPr>
        <w:t>ያለበት</w:t>
      </w:r>
      <w:r>
        <w:rPr>
          <w:rFonts w:ascii="Times New Roman" w:hAnsi="Times New Roman" w:eastAsia="Times New Roman" w:cs="Times New Roman"/>
        </w:rPr>
        <w:t xml:space="preserve"> </w:t>
      </w:r>
      <w:r>
        <w:rPr>
          <w:rFonts w:ascii="Ebrima" w:hAnsi="Ebrima" w:eastAsia="Ebrima" w:cs="Ebrima"/>
        </w:rPr>
        <w:t>ውይይት</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በዕብራይስጥ</w:t>
      </w:r>
      <w:r>
        <w:rPr>
          <w:rFonts w:ascii="Times New Roman" w:hAnsi="Times New Roman" w:eastAsia="Times New Roman" w:cs="Times New Roman"/>
        </w:rPr>
        <w:t xml:space="preserve"> </w:t>
      </w:r>
      <w:r>
        <w:rPr>
          <w:rFonts w:ascii="Ebrima" w:hAnsi="Ebrima" w:eastAsia="Ebrima" w:cs="Ebrima"/>
        </w:rPr>
        <w:t>ፊደላት</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ሁለቱ</w:t>
      </w:r>
      <w:r>
        <w:rPr>
          <w:rFonts w:ascii="Times New Roman" w:hAnsi="Times New Roman" w:eastAsia="Times New Roman" w:cs="Times New Roman"/>
        </w:rPr>
        <w:t xml:space="preserve"> </w:t>
      </w:r>
      <w:r>
        <w:rPr>
          <w:rFonts w:ascii="Ebrima" w:hAnsi="Ebrima" w:eastAsia="Ebrima" w:cs="Ebrima"/>
        </w:rPr>
        <w:t>የትንቢታዊ</w:t>
      </w:r>
      <w:r>
        <w:rPr>
          <w:rFonts w:ascii="Times New Roman" w:hAnsi="Times New Roman" w:eastAsia="Times New Roman" w:cs="Times New Roman"/>
        </w:rPr>
        <w:t xml:space="preserve"> </w:t>
      </w:r>
      <w:r>
        <w:rPr>
          <w:rFonts w:ascii="Ebrima" w:hAnsi="Ebrima" w:eastAsia="Ebrima" w:cs="Ebrima"/>
        </w:rPr>
        <w:t>አውድ</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ተቀምጦ</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የእነዚያም</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ቁጥሮች</w:t>
      </w:r>
      <w:r>
        <w:rPr>
          <w:rFonts w:ascii="Times New Roman" w:hAnsi="Times New Roman" w:eastAsia="Times New Roman" w:cs="Times New Roman"/>
        </w:rPr>
        <w:t xml:space="preserve"> </w:t>
      </w:r>
      <w:r>
        <w:rPr>
          <w:rFonts w:ascii="Ebrima" w:hAnsi="Ebrima" w:eastAsia="Ebrima" w:cs="Ebrima"/>
        </w:rPr>
        <w:t>ርእስ</w:t>
      </w:r>
      <w:r>
        <w:rPr>
          <w:rFonts w:ascii="Times New Roman" w:hAnsi="Times New Roman" w:eastAsia="Times New Roman" w:cs="Times New Roman"/>
        </w:rPr>
        <w:t xml:space="preserve"> </w:t>
      </w:r>
      <w:r>
        <w:rPr>
          <w:rFonts w:ascii="Ebrima" w:hAnsi="Ebrima" w:eastAsia="Ebrima" w:cs="Ebrima"/>
        </w:rPr>
        <w:t>ጉዳይ</w:t>
      </w:r>
      <w:r>
        <w:rPr>
          <w:rFonts w:ascii="Times New Roman" w:hAnsi="Times New Roman" w:eastAsia="Times New Roman" w:cs="Times New Roman"/>
        </w:rPr>
        <w:t xml:space="preserve"> </w:t>
      </w:r>
      <w:r>
        <w:rPr>
          <w:rFonts w:ascii="Ebrima" w:hAnsi="Ebrima" w:eastAsia="Ebrima" w:cs="Ebrima"/>
        </w:rPr>
        <w:t>በስምንተኛው</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ሊፈጸም</w:t>
      </w:r>
      <w:r>
        <w:rPr>
          <w:rFonts w:ascii="Times New Roman" w:hAnsi="Times New Roman" w:eastAsia="Times New Roman" w:cs="Times New Roman"/>
        </w:rPr>
        <w:t xml:space="preserve"> </w:t>
      </w:r>
      <w:r>
        <w:rPr>
          <w:rFonts w:ascii="Ebrima" w:hAnsi="Ebrima" w:eastAsia="Ebrima" w:cs="Ebrima"/>
        </w:rPr>
        <w:t>የሚገባው</w:t>
      </w:r>
      <w:r>
        <w:rPr>
          <w:rFonts w:ascii="Times New Roman" w:hAnsi="Times New Roman" w:eastAsia="Times New Roman" w:cs="Times New Roman"/>
        </w:rPr>
        <w:t xml:space="preserve"> </w:t>
      </w:r>
      <w:r>
        <w:rPr>
          <w:rFonts w:ascii="Ebrima" w:hAnsi="Ebrima" w:eastAsia="Ebrima" w:cs="Ebrima"/>
        </w:rPr>
        <w:t>የግርዛት</w:t>
      </w:r>
      <w:r>
        <w:rPr>
          <w:rFonts w:ascii="Times New Roman" w:hAnsi="Times New Roman" w:eastAsia="Times New Roman" w:cs="Times New Roman"/>
        </w:rPr>
        <w:t xml:space="preserve"> </w:t>
      </w:r>
      <w:r>
        <w:rPr>
          <w:rFonts w:ascii="Ebrima" w:hAnsi="Ebrima" w:eastAsia="Ebrima" w:cs="Ebrima"/>
        </w:rPr>
        <w:t>ሥርዓት</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የዘፍጥረት</w:t>
      </w:r>
      <w:r>
        <w:rPr>
          <w:rFonts w:ascii="Times New Roman" w:hAnsi="Times New Roman" w:eastAsia="Times New Roman" w:cs="Times New Roman"/>
        </w:rPr>
        <w:t xml:space="preserve"> </w:t>
      </w:r>
      <w:r>
        <w:rPr>
          <w:rFonts w:ascii="Ebrima" w:hAnsi="Ebrima" w:eastAsia="Ebrima" w:cs="Ebrima"/>
        </w:rPr>
        <w:t>ይህ</w:t>
      </w:r>
      <w:r>
        <w:rPr>
          <w:rFonts w:ascii="Times New Roman" w:hAnsi="Times New Roman" w:eastAsia="Times New Roman" w:cs="Times New Roman"/>
        </w:rPr>
        <w:t xml:space="preserve"> </w:t>
      </w:r>
      <w:r>
        <w:rPr>
          <w:rFonts w:ascii="Ebrima" w:hAnsi="Ebrima" w:eastAsia="Ebrima" w:cs="Ebrima"/>
        </w:rPr>
        <w:t>ክፍል</w:t>
      </w:r>
      <w:r>
        <w:rPr>
          <w:rFonts w:ascii="Times New Roman" w:hAnsi="Times New Roman" w:eastAsia="Times New Roman" w:cs="Times New Roman"/>
        </w:rPr>
        <w:t xml:space="preserve"> </w:t>
      </w:r>
      <w:r>
        <w:rPr>
          <w:rFonts w:ascii="Ebrima" w:hAnsi="Ebrima" w:eastAsia="Ebrima" w:cs="Ebrima"/>
        </w:rPr>
        <w:t>ማዕከል</w:t>
      </w:r>
      <w:r>
        <w:rPr>
          <w:rFonts w:ascii="Times New Roman" w:hAnsi="Times New Roman" w:eastAsia="Times New Roman" w:cs="Times New Roman"/>
        </w:rPr>
        <w:t xml:space="preserve"> </w:t>
      </w:r>
      <w:r>
        <w:rPr>
          <w:rFonts w:ascii="Ebrima" w:hAnsi="Ebrima" w:eastAsia="Ebrima" w:cs="Ebrima"/>
        </w:rPr>
        <w:t>ወይም</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ነጥብ</w:t>
      </w:r>
      <w:r>
        <w:rPr>
          <w:rFonts w:ascii="Times New Roman" w:hAnsi="Times New Roman" w:eastAsia="Times New Roman" w:cs="Times New Roman"/>
        </w:rPr>
        <w:t xml:space="preserve"> </w:t>
      </w:r>
      <w:r>
        <w:rPr>
          <w:rFonts w:ascii="Ebrima" w:hAnsi="Ebrima" w:eastAsia="Ebrima" w:cs="Ebrima"/>
        </w:rPr>
        <w:t>በአብርሃም</w:t>
      </w:r>
      <w:r>
        <w:rPr>
          <w:rFonts w:ascii="Times New Roman" w:hAnsi="Times New Roman" w:eastAsia="Times New Roman" w:cs="Times New Roman"/>
        </w:rPr>
        <w:t xml:space="preserve"> </w:t>
      </w:r>
      <w:r>
        <w:rPr>
          <w:rFonts w:ascii="Ebrima" w:hAnsi="Ebrima" w:eastAsia="Ebrima" w:cs="Ebrima"/>
        </w:rPr>
        <w:t>የግርዛት</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ኪዳን</w:t>
      </w:r>
      <w:r>
        <w:rPr>
          <w:rFonts w:ascii="Times New Roman" w:hAnsi="Times New Roman" w:eastAsia="Times New Roman" w:cs="Times New Roman"/>
        </w:rPr>
        <w:t xml:space="preserve"> </w:t>
      </w:r>
      <w:r>
        <w:rPr>
          <w:rFonts w:ascii="Ebrima" w:hAnsi="Ebrima" w:eastAsia="Ebrima" w:cs="Ebrima"/>
        </w:rPr>
        <w:t>የተወከለው</w:t>
      </w:r>
      <w:r>
        <w:rPr>
          <w:rFonts w:ascii="Times New Roman" w:hAnsi="Times New Roman" w:eastAsia="Times New Roman" w:cs="Times New Roman"/>
        </w:rPr>
        <w:t xml:space="preserve"> </w:t>
      </w:r>
      <w:r>
        <w:rPr>
          <w:rFonts w:ascii="Ebrima" w:hAnsi="Ebrima" w:eastAsia="Ebrima" w:cs="Ebrima"/>
        </w:rPr>
        <w:t>ከአንድ</w:t>
      </w:r>
      <w:r>
        <w:rPr>
          <w:rFonts w:ascii="Times New Roman" w:hAnsi="Times New Roman" w:eastAsia="Times New Roman" w:cs="Times New Roman"/>
        </w:rPr>
        <w:t xml:space="preserve"> </w:t>
      </w:r>
      <w:r>
        <w:rPr>
          <w:rFonts w:ascii="Ebrima" w:hAnsi="Ebrima" w:eastAsia="Ebrima" w:cs="Ebrima"/>
        </w:rPr>
        <w:t>መቶ</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አራት</w:t>
      </w:r>
      <w:r>
        <w:rPr>
          <w:rFonts w:ascii="Times New Roman" w:hAnsi="Times New Roman" w:eastAsia="Times New Roman" w:cs="Times New Roman"/>
        </w:rPr>
        <w:t xml:space="preserve"> </w:t>
      </w:r>
      <w:r>
        <w:rPr>
          <w:rFonts w:ascii="Ebrima" w:hAnsi="Ebrima" w:eastAsia="Ebrima" w:cs="Ebrima"/>
        </w:rPr>
        <w:t>ሺህ</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የእግዚአብሔር</w:t>
      </w:r>
      <w:r>
        <w:rPr>
          <w:rFonts w:ascii="Times New Roman" w:hAnsi="Times New Roman" w:eastAsia="Times New Roman" w:cs="Times New Roman"/>
        </w:rPr>
        <w:t xml:space="preserve"> </w:t>
      </w:r>
      <w:r>
        <w:rPr>
          <w:rFonts w:ascii="Ebrima" w:hAnsi="Ebrima" w:eastAsia="Ebrima" w:cs="Ebrima"/>
        </w:rPr>
        <w:t>የቃል</w:t>
      </w:r>
      <w:r>
        <w:rPr>
          <w:rFonts w:ascii="Times New Roman" w:hAnsi="Times New Roman" w:eastAsia="Times New Roman" w:cs="Times New Roman"/>
        </w:rPr>
        <w:t xml:space="preserve"> </w:t>
      </w:r>
      <w:r>
        <w:rPr>
          <w:rFonts w:ascii="Ebrima" w:hAnsi="Ebrima" w:eastAsia="Ebrima" w:cs="Ebrima"/>
        </w:rPr>
        <w:t>ኪዳን</w:t>
      </w:r>
      <w:r>
        <w:rPr>
          <w:rFonts w:ascii="Times New Roman" w:hAnsi="Times New Roman" w:eastAsia="Times New Roman" w:cs="Times New Roman"/>
        </w:rPr>
        <w:t xml:space="preserve"> </w:t>
      </w:r>
      <w:r>
        <w:rPr>
          <w:rFonts w:ascii="Ebrima" w:hAnsi="Ebrima" w:eastAsia="Ebrima" w:cs="Ebrima"/>
        </w:rPr>
        <w:t>ግንኙነት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ከዘፍጥረት</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የምዕራፎች</w:t>
      </w:r>
      <w:r>
        <w:rPr>
          <w:rFonts w:ascii="Times New Roman" w:hAnsi="Times New Roman" w:eastAsia="Times New Roman" w:cs="Times New Roman"/>
        </w:rPr>
        <w:t xml:space="preserve"> </w:t>
      </w:r>
      <w:r>
        <w:rPr>
          <w:rFonts w:ascii="Ebrima" w:hAnsi="Ebrima" w:eastAsia="Ebrima" w:cs="Ebrima"/>
        </w:rPr>
        <w:t>መስመር</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ነጥብ</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የዚያም</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ፍጹም</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ነጥብ</w:t>
      </w:r>
      <w:r>
        <w:rPr>
          <w:rFonts w:ascii="Times New Roman" w:hAnsi="Times New Roman" w:eastAsia="Times New Roman" w:cs="Times New Roman"/>
        </w:rPr>
        <w:t xml:space="preserve"> </w:t>
      </w:r>
      <w:r>
        <w:rPr>
          <w:rFonts w:ascii="Ebrima" w:hAnsi="Ebrima" w:eastAsia="Ebrima" w:cs="Ebrima"/>
        </w:rPr>
        <w:t>እግዚአብሔር</w:t>
      </w:r>
      <w:r>
        <w:rPr>
          <w:rFonts w:ascii="Times New Roman" w:hAnsi="Times New Roman" w:eastAsia="Times New Roman" w:cs="Times New Roman"/>
        </w:rPr>
        <w:t xml:space="preserve"> </w:t>
      </w:r>
      <w:r>
        <w:rPr>
          <w:rFonts w:ascii="Ebrima" w:hAnsi="Ebrima" w:eastAsia="Ebrima" w:cs="Ebrima"/>
        </w:rPr>
        <w:t>ስለ</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ኪዳኑ</w:t>
      </w:r>
      <w:r>
        <w:rPr>
          <w:rFonts w:ascii="Times New Roman" w:hAnsi="Times New Roman" w:eastAsia="Times New Roman" w:cs="Times New Roman"/>
        </w:rPr>
        <w:t xml:space="preserve"> </w:t>
      </w:r>
      <w:r>
        <w:rPr>
          <w:rFonts w:ascii="Ebrima" w:hAnsi="Ebrima" w:eastAsia="Ebrima" w:cs="Ebrima"/>
        </w:rPr>
        <w:t>ከአብርሃም</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ያደረገውን</w:t>
      </w:r>
      <w:r>
        <w:rPr>
          <w:rFonts w:ascii="Times New Roman" w:hAnsi="Times New Roman" w:eastAsia="Times New Roman" w:cs="Times New Roman"/>
        </w:rPr>
        <w:t xml:space="preserve"> </w:t>
      </w:r>
      <w:r>
        <w:rPr>
          <w:rFonts w:ascii="Ebrima" w:hAnsi="Ebrima" w:eastAsia="Ebrima" w:cs="Ebrima"/>
        </w:rPr>
        <w:t>ውይይት</w:t>
      </w:r>
      <w:r>
        <w:rPr>
          <w:rFonts w:ascii="Times New Roman" w:hAnsi="Times New Roman" w:eastAsia="Times New Roman" w:cs="Times New Roman"/>
        </w:rPr>
        <w:t xml:space="preserve"> </w:t>
      </w:r>
      <w:r>
        <w:rPr>
          <w:rFonts w:ascii="Ebrima" w:hAnsi="Ebrima" w:eastAsia="Ebrima" w:cs="Ebrima"/>
        </w:rPr>
        <w:t>የሚያቆምበት</w:t>
      </w:r>
      <w:r>
        <w:rPr>
          <w:rFonts w:ascii="Times New Roman" w:hAnsi="Times New Roman" w:eastAsia="Times New Roman" w:cs="Times New Roman"/>
        </w:rPr>
        <w:t xml:space="preserve"> </w:t>
      </w:r>
      <w:r>
        <w:rPr>
          <w:rFonts w:ascii="Ebrima" w:hAnsi="Ebrima" w:eastAsia="Ebrima" w:cs="Ebrima"/>
        </w:rPr>
        <w:t>ቁጥር</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በዚህም</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ነጥቡ</w:t>
      </w:r>
      <w:r>
        <w:rPr>
          <w:rFonts w:ascii="Times New Roman" w:hAnsi="Times New Roman" w:eastAsia="Times New Roman" w:cs="Times New Roman"/>
        </w:rPr>
        <w:t xml:space="preserve"> </w:t>
      </w:r>
      <w:r>
        <w:rPr>
          <w:rFonts w:ascii="Ebrima" w:hAnsi="Ebrima" w:eastAsia="Ebrima" w:cs="Ebrima"/>
        </w:rPr>
        <w:t>በዕብራይስጥ</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ፊደላት</w:t>
      </w:r>
      <w:r>
        <w:rPr>
          <w:rFonts w:ascii="Times New Roman" w:hAnsi="Times New Roman" w:eastAsia="Times New Roman" w:cs="Times New Roman"/>
        </w:rPr>
        <w:t xml:space="preserve"> </w:t>
      </w:r>
      <w:r>
        <w:rPr>
          <w:rFonts w:ascii="Ebrima" w:hAnsi="Ebrima" w:eastAsia="Ebrima" w:cs="Ebrima"/>
        </w:rPr>
        <w:t>አውድ</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ይቀመጣል።</w:t>
      </w:r>
      <w:r>
        <w:rPr>
          <w:rFonts w:ascii="Times New Roman" w:hAnsi="Times New Roman" w:eastAsia="Times New Roman" w:cs="Times New Roman"/>
        </w:rPr>
        <w:t xml:space="preserve"> </w:t>
      </w:r>
      <w:r>
        <w:rPr>
          <w:rFonts w:ascii="Ebrima" w:hAnsi="Ebrima" w:eastAsia="Ebrima" w:cs="Ebrima"/>
        </w:rPr>
        <w:t>የእነዚያ</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ቁጥሮች</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ነጥብም</w:t>
      </w:r>
      <w:r>
        <w:rPr>
          <w:rFonts w:ascii="Times New Roman" w:hAnsi="Times New Roman" w:eastAsia="Times New Roman" w:cs="Times New Roman"/>
        </w:rPr>
        <w:t xml:space="preserve"> </w:t>
      </w:r>
      <w:r>
        <w:rPr>
          <w:rFonts w:ascii="Ebrima" w:hAnsi="Ebrima" w:eastAsia="Ebrima" w:cs="Ebrima"/>
        </w:rPr>
        <w:t>እርግጥ</w:t>
      </w:r>
      <w:r>
        <w:rPr>
          <w:rFonts w:ascii="Times New Roman" w:hAnsi="Times New Roman" w:eastAsia="Times New Roman" w:cs="Times New Roman"/>
        </w:rPr>
        <w:t xml:space="preserve"> </w:t>
      </w:r>
      <w:r>
        <w:rPr>
          <w:rFonts w:ascii="Ebrima" w:hAnsi="Ebrima" w:eastAsia="Ebrima" w:cs="Ebrima"/>
        </w:rPr>
        <w:t>ቁጥር</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ነው።</w:t>
      </w:r>
    </w:p>
    <w:p>
      <w:pPr>
        <w:pStyle w:val="ArticleScripture"/>
        <w:jc w:val="left"/>
      </w:pPr>
      <w:r>
        <w:rPr>
          <w:rFonts w:ascii="Times New Roman" w:hAnsi="Times New Roman" w:eastAsia="Times New Roman" w:cs="Times New Roman"/>
        </w:rPr>
        <w:t>Et vous circoncirez la chair de votre prépuce ; et cela sera un signe de l’alliance entre moi et vous. Genèse 17:11.</w:t>
      </w:r>
    </w:p>
    <w:p>
      <w:pPr>
        <w:pStyle w:val="ArticleBody"/>
        <w:jc w:val="left"/>
      </w:pPr>
      <w:r>
        <w:rPr>
          <w:rFonts w:ascii="Times New Roman" w:hAnsi="Times New Roman" w:eastAsia="Times New Roman" w:cs="Times New Roman"/>
        </w:rPr>
        <w:t>Les points médians des quatre passages des chapitres onze à vingt-deux de la Bible comportent trois versets afin d’achever la pensée du point médian.</w:t>
      </w:r>
    </w:p>
    <w:p>
      <w:pPr>
        <w:pStyle w:val="ArticleScripture"/>
        <w:jc w:val="left"/>
      </w:pPr>
      <w:r>
        <w:rPr>
          <w:rFonts w:ascii="Leelawadee UI" w:hAnsi="Leelawadee UI" w:eastAsia="Leelawadee UI" w:cs="Leelawadee UI"/>
        </w:rPr>
        <w:t>นี่คือพันธสัญญาของเราซึ่งเจ้าทั้งหลายจะต้องรักษาไว้</w:t>
      </w:r>
      <w:r>
        <w:rPr>
          <w:rFonts w:ascii="Times New Roman" w:hAnsi="Times New Roman" w:eastAsia="Times New Roman" w:cs="Times New Roman"/>
        </w:rPr>
        <w:t xml:space="preserve"> </w:t>
      </w:r>
      <w:r>
        <w:rPr>
          <w:rFonts w:ascii="Leelawadee UI" w:hAnsi="Leelawadee UI" w:eastAsia="Leelawadee UI" w:cs="Leelawadee UI"/>
        </w:rPr>
        <w:t>ระหว่างเรากับพวกเจ้า</w:t>
      </w:r>
      <w:r>
        <w:rPr>
          <w:rFonts w:ascii="Times New Roman" w:hAnsi="Times New Roman" w:eastAsia="Times New Roman" w:cs="Times New Roman"/>
        </w:rPr>
        <w:t xml:space="preserve"> </w:t>
      </w:r>
      <w:r>
        <w:rPr>
          <w:rFonts w:ascii="Leelawadee UI" w:hAnsi="Leelawadee UI" w:eastAsia="Leelawadee UI" w:cs="Leelawadee UI"/>
        </w:rPr>
        <w:t>และเชื้อสายของเจ้าภายหลังเจ้า</w:t>
      </w:r>
      <w:r>
        <w:rPr>
          <w:rFonts w:ascii="Times New Roman" w:hAnsi="Times New Roman" w:eastAsia="Times New Roman" w:cs="Times New Roman"/>
        </w:rPr>
        <w:t xml:space="preserve"> </w:t>
      </w:r>
      <w:r>
        <w:rPr>
          <w:rFonts w:ascii="Leelawadee UI" w:hAnsi="Leelawadee UI" w:eastAsia="Leelawadee UI" w:cs="Leelawadee UI"/>
        </w:rPr>
        <w:t>คือว่าผู้ชายทุกคนในหมู่พวกเจ้าจะต้องเข้าสุหนัต</w:t>
      </w:r>
      <w:r>
        <w:rPr>
          <w:rFonts w:ascii="Times New Roman" w:hAnsi="Times New Roman" w:eastAsia="Times New Roman" w:cs="Times New Roman"/>
        </w:rPr>
        <w:t xml:space="preserve"> </w:t>
      </w:r>
      <w:r>
        <w:rPr>
          <w:rFonts w:ascii="Leelawadee UI" w:hAnsi="Leelawadee UI" w:eastAsia="Leelawadee UI" w:cs="Leelawadee UI"/>
        </w:rPr>
        <w:t>และเจ้าทั้งหลายจะต้องเข้าสุหนัตที่หนังหุ้มปลายอวัยวะของตน</w:t>
      </w:r>
      <w:r>
        <w:rPr>
          <w:rFonts w:ascii="Times New Roman" w:hAnsi="Times New Roman" w:eastAsia="Times New Roman" w:cs="Times New Roman"/>
        </w:rPr>
        <w:t xml:space="preserve"> </w:t>
      </w:r>
      <w:r>
        <w:rPr>
          <w:rFonts w:ascii="Leelawadee UI" w:hAnsi="Leelawadee UI" w:eastAsia="Leelawadee UI" w:cs="Leelawadee UI"/>
        </w:rPr>
        <w:t>และนั่นจะเป็นเครื่องหมายแห่งพันธสัญญาระหว่างเรากับพวกเจ้า</w:t>
      </w:r>
      <w:r>
        <w:rPr>
          <w:rFonts w:ascii="Times New Roman" w:hAnsi="Times New Roman" w:eastAsia="Times New Roman" w:cs="Times New Roman"/>
        </w:rPr>
        <w:t xml:space="preserve"> </w:t>
      </w:r>
      <w:r>
        <w:rPr>
          <w:rFonts w:ascii="Leelawadee UI" w:hAnsi="Leelawadee UI" w:eastAsia="Leelawadee UI" w:cs="Leelawadee UI"/>
        </w:rPr>
        <w:t>และเด็กชายทุกคนที่มีอายุได้แปดวันจะต้องเข้าสุหนัตในหมู่พวกเจ้า</w:t>
      </w:r>
      <w:r>
        <w:rPr>
          <w:rFonts w:ascii="Times New Roman" w:hAnsi="Times New Roman" w:eastAsia="Times New Roman" w:cs="Times New Roman"/>
        </w:rPr>
        <w:t xml:space="preserve"> </w:t>
      </w:r>
      <w:r>
        <w:rPr>
          <w:rFonts w:ascii="Leelawadee UI" w:hAnsi="Leelawadee UI" w:eastAsia="Leelawadee UI" w:cs="Leelawadee UI"/>
        </w:rPr>
        <w:t>ทุกคนตลอดชั่วอายุของพวกเจ้า</w:t>
      </w:r>
      <w:r>
        <w:rPr>
          <w:rFonts w:ascii="Times New Roman" w:hAnsi="Times New Roman" w:eastAsia="Times New Roman" w:cs="Times New Roman"/>
        </w:rPr>
        <w:t xml:space="preserve"> </w:t>
      </w:r>
      <w:r>
        <w:rPr>
          <w:rFonts w:ascii="Leelawadee UI" w:hAnsi="Leelawadee UI" w:eastAsia="Leelawadee UI" w:cs="Leelawadee UI"/>
        </w:rPr>
        <w:t>ทั้งผู้ที่เกิดในเรือน</w:t>
      </w:r>
      <w:r>
        <w:rPr>
          <w:rFonts w:ascii="Times New Roman" w:hAnsi="Times New Roman" w:eastAsia="Times New Roman" w:cs="Times New Roman"/>
        </w:rPr>
        <w:t xml:space="preserve"> </w:t>
      </w:r>
      <w:r>
        <w:rPr>
          <w:rFonts w:ascii="Leelawadee UI" w:hAnsi="Leelawadee UI" w:eastAsia="Leelawadee UI" w:cs="Leelawadee UI"/>
        </w:rPr>
        <w:t>และผู้ที่ซื้อมาด้วยเงินจากคนต่างด้าวใด</w:t>
      </w:r>
      <w:r>
        <w:rPr>
          <w:rFonts w:ascii="Times New Roman" w:hAnsi="Times New Roman" w:eastAsia="Times New Roman" w:cs="Times New Roman"/>
        </w:rPr>
        <w:t xml:space="preserve"> </w:t>
      </w:r>
      <w:r>
        <w:rPr>
          <w:rFonts w:ascii="Leelawadee UI" w:hAnsi="Leelawadee UI" w:eastAsia="Leelawadee UI" w:cs="Leelawadee UI"/>
        </w:rPr>
        <w:t>ๆ</w:t>
      </w:r>
      <w:r>
        <w:rPr>
          <w:rFonts w:ascii="Times New Roman" w:hAnsi="Times New Roman" w:eastAsia="Times New Roman" w:cs="Times New Roman"/>
        </w:rPr>
        <w:t xml:space="preserve"> </w:t>
      </w:r>
      <w:r>
        <w:rPr>
          <w:rFonts w:ascii="Leelawadee UI" w:hAnsi="Leelawadee UI" w:eastAsia="Leelawadee UI" w:cs="Leelawadee UI"/>
        </w:rPr>
        <w:t>ซึ่งมิใช่เชื้อสายของเจ้า</w:t>
      </w:r>
      <w:r>
        <w:rPr>
          <w:rFonts w:ascii="Times New Roman" w:hAnsi="Times New Roman" w:eastAsia="Times New Roman" w:cs="Times New Roman"/>
        </w:rPr>
        <w:t xml:space="preserve"> </w:t>
      </w:r>
      <w:r>
        <w:rPr>
          <w:rFonts w:ascii="Leelawadee UI" w:hAnsi="Leelawadee UI" w:eastAsia="Leelawadee UI" w:cs="Leelawadee UI"/>
        </w:rPr>
        <w:t>ปฐมกาล</w:t>
      </w:r>
      <w:r>
        <w:rPr>
          <w:rFonts w:ascii="Times New Roman" w:hAnsi="Times New Roman" w:eastAsia="Times New Roman" w:cs="Times New Roman"/>
        </w:rPr>
        <w:t xml:space="preserve"> 17:10–12</w:t>
      </w:r>
    </w:p>
    <w:p>
      <w:pPr>
        <w:pStyle w:val="ArticleBody"/>
        <w:jc w:val="left"/>
      </w:pPr>
      <w:r>
        <w:rPr>
          <w:rFonts w:ascii="Times New Roman" w:hAnsi="Times New Roman" w:eastAsia="Times New Roman" w:cs="Times New Roman"/>
        </w:rPr>
        <w:t>ff text not provided.</w:t>
      </w:r>
    </w:p>
    <w:p>
      <w:pPr>
        <w:pStyle w:val="ArticleScripture"/>
        <w:jc w:val="left"/>
      </w:pPr>
      <w:r>
        <w:rPr>
          <w:rFonts w:ascii="Times New Roman" w:hAnsi="Times New Roman" w:eastAsia="Times New Roman" w:cs="Times New Roman"/>
        </w:rPr>
        <w:t>“Natura umană este depravată și este pe drept condamnată de un Dumnezeu sfânt. Dar s-a făcut o cale de izbăvire pentru păcătosul pocăit, astfel încât, prin credința în ispășirea adusă de singurul Fiu născut al lui Dumnezeu, el poate primi iertarea păcatului, poate găsi îndreptățirea, poate primi înfierea în familia cerească și poate deveni moștenitor al împărăției lui Dumnezeu. Transformarea caracterului este săvârșită prin lucrarea Duhului Sfânt, care lucrează asupra ființei omenești, sădind în ea, potrivit dorinței și consimțământului ei ca aceasta să se facă, o natură nouă. Chipul lui Dumnezeu este restaurat în suflet, iar zi de zi el este întărit și înnoit prin har și este făcut în stare să reflecte tot mai desăvârșit caracterul lui Hristos în neprihănire și adevărată sfințenie.”</w:t>
      </w:r>
    </w:p>
    <w:p>
      <w:pPr>
        <w:pStyle w:val="ArticleScripture"/>
        <w:jc w:val="left"/>
      </w:pPr>
      <w:r>
        <w:rPr>
          <w:rFonts w:ascii="Times New Roman" w:hAnsi="Times New Roman" w:eastAsia="Times New Roman" w:cs="Times New Roman"/>
        </w:rPr>
        <w:t>“O óleo de que tanto necessitam aqueles que são representados como virgens néscias não é algo que se deva pôr no exterior. Eles precisam levar a verdade ao santuário da alma, para que ela purifique, refine e santifique. Não é de teoria que necessitam; é dos sagrados ensinos da Bíblia, que não são doutrinas incertas e desconexas, mas verdades vivas, que envolvem interesses eternos e se centralizam em Cristo. Nele se acha o sistema completo da verdade divina. A salvação da alma, mediante a fé em Cristo, é a base e coluna da verdade. Os que exercem verdadeira fé em Cristo tornam isso manifesto pela santidade de caráter, pela obediência à lei de Deus. Compreendem que a verdade, tal como é em Jesus, alcança o céu e abrange a eternidade. Entendem que o caráter do cristão deve representar o caráter de Cristo e estar cheio de graça e de verdade. A eles é comunicado o óleo da graça, o qual sustém uma luz que nunca falha. O Espírito Santo no coração do crente o torna completo em Cristo. Não constitui prova decisiva de que um homem ou uma mulher seja cristão o fato de manifestar profunda emoção sob circunstâncias excitantes. Aquele que é semelhante a Cristo possui na alma um elemento profundo, firme e perseverante; e, contudo, tem senso de sua própria fraqueza, e não é enganado nem iludido pelo Diabo, nem levado a confiar em si mesmo. Tem conhecimento da palavra de Deus e sabe que está seguro somente ao pôr a mão na mão de Jesus Cristo e ao conservar firme apego a Ele.”</w:t>
      </w:r>
    </w:p>
    <w:p>
      <w:pPr>
        <w:pStyle w:val="ArticleScripture"/>
        <w:jc w:val="left"/>
      </w:pPr>
      <w:r>
        <w:rPr>
          <w:rFonts w:ascii="Times New Roman" w:hAnsi="Times New Roman" w:eastAsia="Times New Roman" w:cs="Times New Roman"/>
        </w:rPr>
        <w:t>«Характер виявляється під час кризи. Коли щирий голос опівночі проголосив: “Ось, жених іде; виходьте йому назустріч”, — сплячі діви підвелися зі свого сну, і стало видно, хто приготувався до цієї події. Обидві сторони були захоплені зненацька, але одна була готова до надзвичайної потреби, а інша виявилася неприготованою. Характер виявляється обставинами. Надзвичайні події виявляють справжню пробу характеру. Якесь раптове й неочікуване лихо, втрата близьких чи криза, якась несподівана хвороба або страждання, щось, що ставить душу віч-на-віч зі смертю, — усе це виявить справжню внутрішню сутність характеру. Стане очевидним, чи є справжня віра в обітниці слова Божого. Стане очевидним, чи підтримується душа благодаттю, чи є олива в посудині з світильником.»</w:t>
      </w:r>
    </w:p>
    <w:p>
      <w:pPr>
        <w:pStyle w:val="ArticleScripture"/>
        <w:jc w:val="left"/>
      </w:pPr>
      <w:r>
        <w:rPr>
          <w:rFonts w:ascii="Times New Roman" w:hAnsi="Times New Roman" w:eastAsia="Times New Roman" w:cs="Times New Roman"/>
        </w:rPr>
        <w:t>«Las pruebas vienen a todos. ¿Cómo nos conducimos bajo la prueba y el examen de Dios? ¿Se apagan nuestras lámparas? ¿O todavía las mantenemos ardiendo? ¿Estamos preparados para toda emergencia por nuestra unión con Aquel que es lleno de gracia y de verdad? Las cinco vírgenes prudentes no pudieron impartir su carácter a las cinco vírgenes insensatas. El carácter debe ser formado por nosotros como individuos. No puede ser transferido a otro, aun cuando su poseedor estuviese dispuesto a hacer el sacrificio. Hay mucho que podemos hacer unos por otros mientras la misericordia aún permanece. Podemos representar el carácter de Cristo. Podemos dar advertencias fieles a los que yerran. Podemos reprender, censurar, con toda longanimidad y doctrina, aplicando al corazón las doctrinas de la Santa Escritura. Podemos dar simpatía sincera. Podemos orar unos con otros y unos por otros. Viviendo una vida circunspecta, manteniendo una santa manera de vivir, podemos dar un ejemplo de lo que debe ser un cristiano; pero ninguna persona puede dar a otra su propio molde de carácter. Consideremos debidamente el hecho de que hemos de ser salvos, no como grupos, sino como individuos. Seremos juzgados de acuerdo con el carácter que hayamos formado. Es peligroso descuidar la preparación del alma para la eternidad, y aplazar el hacer las paces con Dios hasta estar en el lecho de muerte. Es por las transacciones diarias de la vida, por el espíritu que manifestamos, como determinamos nuestro destino eterno. El que es fiel en lo muy poco, también en lo mucho es fiel. Si hemos hecho de Cristo nuestro modelo, si hemos andado y obrado como él nos ha dado ejemplo en su propia vida, podremos afrontar las solemnes sorpresas que vendrán sobre nosotros en nuestra experiencia, y decir de corazón: “No se haga mi voluntad, sino la tuya.”»</w:t>
      </w:r>
    </w:p>
    <w:p>
      <w:pPr>
        <w:pStyle w:val="ArticleScripture"/>
        <w:jc w:val="left"/>
      </w:pPr>
      <w:r>
        <w:rPr>
          <w:rFonts w:ascii="Times New Roman" w:hAnsi="Times New Roman" w:eastAsia="Times New Roman" w:cs="Times New Roman"/>
        </w:rPr>
        <w:t>“Ni katika wakati wa rehema, wakati tunaouishi, ndipo inatupasa kutafakari kwa utulivu masharti ya wokovu, na kuishi kulingana na masharti yaliyowekwa katika neno la Mungu. Inatupasa kujielimisha na kujizoeza, saa baada ya saa na siku baada ya siku, kwa nidhamu ya uangalifu, ili kutekeleza kila wajibu. Inatupasa kumjua Mungu na Yesu Kristo ambaye amemtuma. Katika kila jaribu ni fursa yetu kumtegemea yeye aliyesema, ‘Na ashike sana nguvu zangu, apate kufanya amani nami; naam, atafanya amani nami.’ Bwana asema ya kwamba yu tayari zaidi kutupa Roho Mtakatifu kuliko wazazi walivyo tayari kuwapa watoto wao mkate. Basi na tuwe na mafuta ya neema katika vyombo vyetu pamoja na taa zetu, tusije tukapatikana miongoni mwa wale wanaowakilishwa kama wanawali wapumbavu, ambao hawakuwa tayari kwenda nje kumlaki bwana arusi.” Review and Herald, September 17, 1895.</w:t>
      </w:r>
    </w:p>
    <w:p>
      <w:pPr>
        <w:pStyle w:val="ArticleBody"/>
        <w:jc w:val="left"/>
      </w:pPr>
      <w:r>
        <w:rPr>
          <w:rFonts w:ascii="Times New Roman" w:hAnsi="Times New Roman" w:eastAsia="Times New Roman" w:cs="Times New Roman"/>
        </w:rPr>
        <w:t>Alama ya wale mia moja na arobaini na nne elfu, waliokuwa wamefananishwa kwa tohara ya Ibrahimu na kwa wale roho nane waliokuwa juu ya safina, ni wale wanawali wenye hekima katika mfano, wanaoakisi kwa ukamilifu tabia ya Kristo katika zahama inayokuja upesi. Inafaa kabisa kwamba Dada White alihitimisha kifungu hicho kwa kunukuu Isaya, kwa maana ni kifungu kinachorejelea moja kwa moja wakati wa kutiwa muhuri wa wale mia moja na arobaini na nne elfu.</w:t>
      </w:r>
    </w:p>
    <w:p>
      <w:pPr>
        <w:pStyle w:val="ArticleScripture"/>
        <w:jc w:val="left"/>
      </w:pPr>
      <w:r>
        <w:rPr>
          <w:rFonts w:ascii="Times New Roman" w:hAnsi="Times New Roman" w:eastAsia="Times New Roman" w:cs="Times New Roman"/>
        </w:rPr>
        <w:t>Mu musi anofanira kuimbwa pamusoro paro, muchiti, Munda wemizambiringa wewaini tsvuku. Ini Jehovha ndinochengeta iwo; ndichaundiridza nguva dzose; kuti urege kukuvadzwa nomunhu upi noupi, ndichauchengeta usiku namasikati. Hasha hadzisi mandiri; ndianiko angandiisira mhinzwa nemirangazuva pakurwa neni? Ndingaapfuura nepakati pawo, ndingaapisa pamwe chete. Kana kuti ngaabate simba rangu, kuti ayananiswe neni; zvirokwazvo achayananiswa neni. Achaita kuti vanobva kuna Jakobho vadzike midzi; Israeri ichatumbuka ichibukira, uye ichazadza chiso chenyika nezvibereko. Wakamurova here sezvawakarova avo vakamurova? Kana kuti akaurawa maererano nokuurawa kwavakaurawa nako avo vakaurawa naye here? Pachiyero, kana ichitungira mberi, muchaitirana nharo naro; anomisa mhepo yake yakaomarara pazuva remhepo yokumabvazuva. Naizvozvo uipi hwaJakobho huchanatswa neizvi; uye ichi ndicho chibereko chose chokubvisa chivi chake; kana aita matombo ose eatari akaita sematombo echoko akapwanyika-pwanyika, matanda matsvene nezvifananidzo hazvizomiri. Asi guta rakakomberedzwa richava dongo, nenzvimbo yokugara ichasiyiwa, ichiregererwa segwenga; ipapo mhuru ichafura, ipapo ichavata pasi, ichapedza matavi aro. Kana mapazi aro aoma, achavhuniwa; vakadzi vanouya, vagoakidza moto; nokuti vanhu vasina kunzwisisa; naizvozvo iye akavasika haangavanzwiri tsitsi, uye iye akavaumba haangavaratidzi nyasha. Isaya 27:2–11.</w:t>
      </w:r>
    </w:p>
    <w:p>
      <w:pPr>
        <w:pStyle w:val="ArticleBody"/>
        <w:jc w:val="left"/>
      </w:pPr>
      <w:r>
        <w:rPr>
          <w:rFonts w:ascii="Times New Roman" w:hAnsi="Times New Roman" w:eastAsia="Times New Roman" w:cs="Times New Roman"/>
        </w:rPr>
        <w:t>“</w:t>
      </w:r>
      <w:r>
        <w:rPr>
          <w:rFonts w:ascii="Leelawadee UI" w:hAnsi="Leelawadee UI" w:eastAsia="Leelawadee UI" w:cs="Leelawadee UI"/>
        </w:rPr>
        <w:t>កាលនៃខ្យល់បូព៌ា</w:t>
      </w:r>
      <w:r>
        <w:rPr>
          <w:rFonts w:ascii="Times New Roman" w:hAnsi="Times New Roman" w:eastAsia="Times New Roman" w:cs="Times New Roman"/>
        </w:rPr>
        <w:t xml:space="preserve">” </w:t>
      </w:r>
      <w:r>
        <w:rPr>
          <w:rFonts w:ascii="Leelawadee UI" w:hAnsi="Leelawadee UI" w:eastAsia="Leelawadee UI" w:cs="Leelawadee UI"/>
        </w:rPr>
        <w:t>នៅពេលដែលអំពើទុច្ចរិតរបស់យ៉ាកុបកំពុងត្រូវបានជម្រះចេញ</w:t>
      </w:r>
      <w:r>
        <w:rPr>
          <w:rFonts w:ascii="Times New Roman" w:hAnsi="Times New Roman" w:eastAsia="Times New Roman" w:cs="Times New Roman"/>
        </w:rPr>
        <w:t xml:space="preserve"> </w:t>
      </w:r>
      <w:r>
        <w:rPr>
          <w:rFonts w:ascii="Leelawadee UI" w:hAnsi="Leelawadee UI" w:eastAsia="Leelawadee UI" w:cs="Leelawadee UI"/>
        </w:rPr>
        <w:t>ហើយក្រុមមនុស្សមួយផ្សេងទៀតដែលជា</w:t>
      </w:r>
      <w:r>
        <w:rPr>
          <w:rFonts w:ascii="Times New Roman" w:hAnsi="Times New Roman" w:eastAsia="Times New Roman" w:cs="Times New Roman"/>
        </w:rPr>
        <w:t xml:space="preserve"> «</w:t>
      </w:r>
      <w:r>
        <w:rPr>
          <w:rFonts w:ascii="Leelawadee UI" w:hAnsi="Leelawadee UI" w:eastAsia="Leelawadee UI" w:cs="Leelawadee UI"/>
        </w:rPr>
        <w:t>ប្រជាជនឥតយល់ដឹង</w:t>
      </w:r>
      <w:r>
        <w:rPr>
          <w:rFonts w:ascii="Times New Roman" w:hAnsi="Times New Roman" w:eastAsia="Times New Roman" w:cs="Times New Roman"/>
        </w:rPr>
        <w:t xml:space="preserve">» </w:t>
      </w:r>
      <w:r>
        <w:rPr>
          <w:rFonts w:ascii="Leelawadee UI" w:hAnsi="Leelawadee UI" w:eastAsia="Leelawadee UI" w:cs="Leelawadee UI"/>
        </w:rPr>
        <w:t>កំពុងត្រូវបានប្រមូលផ្តុំ</w:t>
      </w:r>
      <w:r>
        <w:rPr>
          <w:rFonts w:ascii="Times New Roman" w:hAnsi="Times New Roman" w:eastAsia="Times New Roman" w:cs="Times New Roman"/>
        </w:rPr>
        <w:t xml:space="preserve"> </w:t>
      </w:r>
      <w:r>
        <w:rPr>
          <w:rFonts w:ascii="Leelawadee UI" w:hAnsi="Leelawadee UI" w:eastAsia="Leelawadee UI" w:cs="Leelawadee UI"/>
        </w:rPr>
        <w:t>ហើយដុតបំផ្លាញ</w:t>
      </w:r>
      <w:r>
        <w:rPr>
          <w:rFonts w:ascii="Times New Roman" w:hAnsi="Times New Roman" w:eastAsia="Times New Roman" w:cs="Times New Roman"/>
        </w:rPr>
        <w:t xml:space="preserve"> </w:t>
      </w:r>
      <w:r>
        <w:rPr>
          <w:rFonts w:ascii="Leelawadee UI" w:hAnsi="Leelawadee UI" w:eastAsia="Leelawadee UI" w:cs="Leelawadee UI"/>
        </w:rPr>
        <w:t>នោះគឺជាពេលវេលាបោះត្រារបស់មួយសែនសែសិបបួនពាន់នាក់។</w:t>
      </w:r>
      <w:r>
        <w:rPr>
          <w:rFonts w:ascii="Times New Roman" w:hAnsi="Times New Roman" w:eastAsia="Times New Roman" w:cs="Times New Roman"/>
        </w:rPr>
        <w:t xml:space="preserve"> </w:t>
      </w:r>
      <w:r>
        <w:rPr>
          <w:rFonts w:ascii="Leelawadee UI" w:hAnsi="Leelawadee UI" w:eastAsia="Leelawadee UI" w:cs="Leelawadee UI"/>
        </w:rPr>
        <w:t>ក្នុងរយៈពេលនោះ</w:t>
      </w:r>
      <w:r>
        <w:rPr>
          <w:rFonts w:ascii="Times New Roman" w:hAnsi="Times New Roman" w:eastAsia="Times New Roman" w:cs="Times New Roman"/>
        </w:rPr>
        <w:t xml:space="preserve"> </w:t>
      </w:r>
      <w:r>
        <w:rPr>
          <w:rFonts w:ascii="Leelawadee UI" w:hAnsi="Leelawadee UI" w:eastAsia="Leelawadee UI" w:cs="Leelawadee UI"/>
        </w:rPr>
        <w:t>អ្នកណាដែលប្រាថ្នាចង់ធ្វើសន្តិភាពជាមួយព្រះគ្រីស្ទ</w:t>
      </w:r>
      <w:r>
        <w:rPr>
          <w:rFonts w:ascii="Times New Roman" w:hAnsi="Times New Roman" w:eastAsia="Times New Roman" w:cs="Times New Roman"/>
        </w:rPr>
        <w:t xml:space="preserve"> </w:t>
      </w:r>
      <w:r>
        <w:rPr>
          <w:rFonts w:ascii="Leelawadee UI" w:hAnsi="Leelawadee UI" w:eastAsia="Leelawadee UI" w:cs="Leelawadee UI"/>
        </w:rPr>
        <w:t>អាចធ្វើបាន</w:t>
      </w:r>
      <w:r>
        <w:rPr>
          <w:rFonts w:ascii="Times New Roman" w:hAnsi="Times New Roman" w:eastAsia="Times New Roman" w:cs="Times New Roman"/>
        </w:rPr>
        <w:t xml:space="preserve"> </w:t>
      </w:r>
      <w:r>
        <w:rPr>
          <w:rFonts w:ascii="Leelawadee UI" w:hAnsi="Leelawadee UI" w:eastAsia="Leelawadee UI" w:cs="Leelawadee UI"/>
        </w:rPr>
        <w:t>ប៉ុន្តែចលនាចុងក្រោយៗនោះកើតឡើងយ៉ាងឆាប់រហ័ស។</w:t>
      </w:r>
    </w:p>
    <w:p>
      <w:pPr>
        <w:pStyle w:val="ArticleBody"/>
        <w:jc w:val="left"/>
      </w:pPr>
      <w:r>
        <w:rPr>
          <w:rFonts w:ascii="Nirmala UI" w:hAnsi="Nirmala UI" w:eastAsia="Nirmala UI" w:cs="Nirmala UI"/>
        </w:rPr>
        <w:t>୨୧୩୦</w:t>
      </w:r>
      <w:r>
        <w:rPr>
          <w:rFonts w:ascii="Times New Roman" w:hAnsi="Times New Roman" w:eastAsia="Times New Roman" w:cs="Times New Roman"/>
        </w:rPr>
        <w:t xml:space="preserve"> </w:t>
      </w:r>
      <w:r>
        <w:rPr>
          <w:rFonts w:ascii="Nirmala UI" w:hAnsi="Nirmala UI" w:eastAsia="Nirmala UI" w:cs="Nirmala UI"/>
        </w:rPr>
        <w:t>ବର୍ଷ</w:t>
      </w:r>
      <w:r>
        <w:rPr>
          <w:rFonts w:ascii="Times New Roman" w:hAnsi="Times New Roman" w:eastAsia="Times New Roman" w:cs="Times New Roman"/>
        </w:rPr>
        <w:t xml:space="preserve"> </w:t>
      </w:r>
      <w:r>
        <w:rPr>
          <w:rFonts w:ascii="Nirmala UI" w:hAnsi="Nirmala UI" w:eastAsia="Nirmala UI" w:cs="Nirmala UI"/>
        </w:rPr>
        <w:t>ବୟସ୍କ</w:t>
      </w:r>
      <w:r>
        <w:rPr>
          <w:rFonts w:ascii="Times New Roman" w:hAnsi="Times New Roman" w:eastAsia="Times New Roman" w:cs="Times New Roman"/>
        </w:rPr>
        <w:t xml:space="preserve"> </w:t>
      </w:r>
      <w:r>
        <w:rPr>
          <w:rFonts w:ascii="Nirmala UI" w:hAnsi="Nirmala UI" w:eastAsia="Nirmala UI" w:cs="Nirmala UI"/>
        </w:rPr>
        <w:t>ହେଲେ</w:t>
      </w:r>
      <w:r>
        <w:rPr>
          <w:rFonts w:ascii="Times New Roman" w:hAnsi="Times New Roman" w:eastAsia="Times New Roman" w:cs="Times New Roman"/>
        </w:rPr>
        <w:t xml:space="preserve"> </w:t>
      </w:r>
      <w:r>
        <w:rPr>
          <w:rFonts w:ascii="Nirmala UI" w:hAnsi="Nirmala UI" w:eastAsia="Nirmala UI" w:cs="Nirmala UI"/>
        </w:rPr>
        <w:t>ପରେ</w:t>
      </w:r>
      <w:r>
        <w:rPr>
          <w:rFonts w:ascii="Times New Roman" w:hAnsi="Times New Roman" w:eastAsia="Times New Roman" w:cs="Times New Roman"/>
        </w:rPr>
        <w:t xml:space="preserve"> </w:t>
      </w:r>
      <w:r>
        <w:rPr>
          <w:rFonts w:ascii="Nirmala UI" w:hAnsi="Nirmala UI" w:eastAsia="Nirmala UI" w:cs="Nirmala UI"/>
        </w:rPr>
        <w:t>ଯାଜକମାନେ</w:t>
      </w:r>
      <w:r>
        <w:rPr>
          <w:rFonts w:ascii="Times New Roman" w:hAnsi="Times New Roman" w:eastAsia="Times New Roman" w:cs="Times New Roman"/>
        </w:rPr>
        <w:t xml:space="preserve"> </w:t>
      </w:r>
      <w:r>
        <w:rPr>
          <w:rFonts w:ascii="Nirmala UI" w:hAnsi="Nirmala UI" w:eastAsia="Nirmala UI" w:cs="Nirmala UI"/>
        </w:rPr>
        <w:t>ସେବା</w:t>
      </w:r>
      <w:r>
        <w:rPr>
          <w:rFonts w:ascii="Times New Roman" w:hAnsi="Times New Roman" w:eastAsia="Times New Roman" w:cs="Times New Roman"/>
        </w:rPr>
        <w:t xml:space="preserve"> </w:t>
      </w:r>
      <w:r>
        <w:rPr>
          <w:rFonts w:ascii="Nirmala UI" w:hAnsi="Nirmala UI" w:eastAsia="Nirmala UI" w:cs="Nirmala UI"/>
        </w:rPr>
        <w:t>ଆରମ୍ଭ</w:t>
      </w:r>
      <w:r>
        <w:rPr>
          <w:rFonts w:ascii="Times New Roman" w:hAnsi="Times New Roman" w:eastAsia="Times New Roman" w:cs="Times New Roman"/>
        </w:rPr>
        <w:t xml:space="preserve"> </w:t>
      </w:r>
      <w:r>
        <w:rPr>
          <w:rFonts w:ascii="Nirmala UI" w:hAnsi="Nirmala UI" w:eastAsia="Nirmala UI" w:cs="Nirmala UI"/>
        </w:rPr>
        <w:t>କରିବାକୁ</w:t>
      </w:r>
      <w:r>
        <w:rPr>
          <w:rFonts w:ascii="Times New Roman" w:hAnsi="Times New Roman" w:eastAsia="Times New Roman" w:cs="Times New Roman"/>
        </w:rPr>
        <w:t xml:space="preserve"> </w:t>
      </w:r>
      <w:r>
        <w:rPr>
          <w:rFonts w:ascii="Nirmala UI" w:hAnsi="Nirmala UI" w:eastAsia="Nirmala UI" w:cs="Nirmala UI"/>
        </w:rPr>
        <w:t>ଥିଲେ</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ଲକ୍ଷ</w:t>
      </w:r>
      <w:r>
        <w:rPr>
          <w:rFonts w:ascii="Times New Roman" w:hAnsi="Times New Roman" w:eastAsia="Times New Roman" w:cs="Times New Roman"/>
        </w:rPr>
        <w:t xml:space="preserve"> </w:t>
      </w:r>
      <w:r>
        <w:rPr>
          <w:rFonts w:ascii="Nirmala UI" w:hAnsi="Nirmala UI" w:eastAsia="Nirmala UI" w:cs="Nirmala UI"/>
        </w:rPr>
        <w:t>ଚୁଆଳିଶ</w:t>
      </w:r>
      <w:r>
        <w:rPr>
          <w:rFonts w:ascii="Times New Roman" w:hAnsi="Times New Roman" w:eastAsia="Times New Roman" w:cs="Times New Roman"/>
        </w:rPr>
        <w:t xml:space="preserve"> </w:t>
      </w:r>
      <w:r>
        <w:rPr>
          <w:rFonts w:ascii="Nirmala UI" w:hAnsi="Nirmala UI" w:eastAsia="Nirmala UI" w:cs="Nirmala UI"/>
        </w:rPr>
        <w:t>ହଜାର</w:t>
      </w:r>
      <w:r>
        <w:rPr>
          <w:rFonts w:ascii="Times New Roman" w:hAnsi="Times New Roman" w:eastAsia="Times New Roman" w:cs="Times New Roman"/>
        </w:rPr>
        <w:t xml:space="preserve"> </w:t>
      </w:r>
      <w:r>
        <w:rPr>
          <w:rFonts w:ascii="Nirmala UI" w:hAnsi="Nirmala UI" w:eastAsia="Nirmala UI" w:cs="Nirmala UI"/>
        </w:rPr>
        <w:t>ହେଉଛନ୍ତି</w:t>
      </w:r>
      <w:r>
        <w:rPr>
          <w:rFonts w:ascii="Times New Roman" w:hAnsi="Times New Roman" w:eastAsia="Times New Roman" w:cs="Times New Roman"/>
        </w:rPr>
        <w:t xml:space="preserve"> </w:t>
      </w:r>
      <w:r>
        <w:rPr>
          <w:rFonts w:ascii="Nirmala UI" w:hAnsi="Nirmala UI" w:eastAsia="Nirmala UI" w:cs="Nirmala UI"/>
        </w:rPr>
        <w:t>ପିତରଙ୍କ</w:t>
      </w:r>
      <w:r>
        <w:rPr>
          <w:rFonts w:ascii="Times New Roman" w:hAnsi="Times New Roman" w:eastAsia="Times New Roman" w:cs="Times New Roman"/>
        </w:rPr>
        <w:t xml:space="preserve"> “</w:t>
      </w:r>
      <w:r>
        <w:rPr>
          <w:rFonts w:ascii="Nirmala UI" w:hAnsi="Nirmala UI" w:eastAsia="Nirmala UI" w:cs="Nirmala UI"/>
        </w:rPr>
        <w:t>ରାଜ୍ୟର</w:t>
      </w:r>
      <w:r>
        <w:rPr>
          <w:rFonts w:ascii="Times New Roman" w:hAnsi="Times New Roman" w:eastAsia="Times New Roman" w:cs="Times New Roman"/>
        </w:rPr>
        <w:t xml:space="preserve"> </w:t>
      </w:r>
      <w:r>
        <w:rPr>
          <w:rFonts w:ascii="Nirmala UI" w:hAnsi="Nirmala UI" w:eastAsia="Nirmala UI" w:cs="Nirmala UI"/>
        </w:rPr>
        <w:t>ଯାଜକମାନେ</w:t>
      </w:r>
      <w:r>
        <w:rPr>
          <w:rFonts w:ascii="Times New Roman" w:hAnsi="Times New Roman" w:eastAsia="Times New Roman" w:cs="Times New Roman"/>
        </w:rPr>
        <w:t xml:space="preserve">”, </w:t>
      </w:r>
      <w:r>
        <w:rPr>
          <w:rFonts w:ascii="Nirmala UI" w:hAnsi="Nirmala UI" w:eastAsia="Nirmala UI" w:cs="Nirmala UI"/>
        </w:rPr>
        <w:t>ଯେମାନେ</w:t>
      </w:r>
      <w:r>
        <w:rPr>
          <w:rFonts w:ascii="Times New Roman" w:hAnsi="Times New Roman" w:eastAsia="Times New Roman" w:cs="Times New Roman"/>
        </w:rPr>
        <w:t xml:space="preserve"> </w:t>
      </w:r>
      <w:r>
        <w:rPr>
          <w:rFonts w:ascii="Nirmala UI" w:hAnsi="Nirmala UI" w:eastAsia="Nirmala UI" w:cs="Nirmala UI"/>
        </w:rPr>
        <w:t>ଶେଷ</w:t>
      </w:r>
      <w:r>
        <w:rPr>
          <w:rFonts w:ascii="Times New Roman" w:hAnsi="Times New Roman" w:eastAsia="Times New Roman" w:cs="Times New Roman"/>
        </w:rPr>
        <w:t xml:space="preserve"> </w:t>
      </w:r>
      <w:r>
        <w:rPr>
          <w:rFonts w:ascii="Nirmala UI" w:hAnsi="Nirmala UI" w:eastAsia="Nirmala UI" w:cs="Nirmala UI"/>
        </w:rPr>
        <w:t>ଦିନଗୁଡ଼ିକରେ</w:t>
      </w:r>
      <w:r>
        <w:rPr>
          <w:rFonts w:ascii="Times New Roman" w:hAnsi="Times New Roman" w:eastAsia="Times New Roman" w:cs="Times New Roman"/>
        </w:rPr>
        <w:t xml:space="preserve"> </w:t>
      </w:r>
      <w:r>
        <w:rPr>
          <w:rFonts w:ascii="Nirmala UI" w:hAnsi="Nirmala UI" w:eastAsia="Nirmala UI" w:cs="Nirmala UI"/>
        </w:rPr>
        <w:t>ଈଶ୍ୱରଙ୍କ</w:t>
      </w:r>
      <w:r>
        <w:rPr>
          <w:rFonts w:ascii="Times New Roman" w:hAnsi="Times New Roman" w:eastAsia="Times New Roman" w:cs="Times New Roman"/>
        </w:rPr>
        <w:t xml:space="preserve"> </w:t>
      </w:r>
      <w:r>
        <w:rPr>
          <w:rFonts w:ascii="Nirmala UI" w:hAnsi="Nirmala UI" w:eastAsia="Nirmala UI" w:cs="Nirmala UI"/>
        </w:rPr>
        <w:t>ସହିତ</w:t>
      </w:r>
      <w:r>
        <w:rPr>
          <w:rFonts w:ascii="Times New Roman" w:hAnsi="Times New Roman" w:eastAsia="Times New Roman" w:cs="Times New Roman"/>
        </w:rPr>
        <w:t xml:space="preserve"> </w:t>
      </w:r>
      <w:r>
        <w:rPr>
          <w:rFonts w:ascii="Nirmala UI" w:hAnsi="Nirmala UI" w:eastAsia="Nirmala UI" w:cs="Nirmala UI"/>
        </w:rPr>
        <w:t>ନିୟମକୁ</w:t>
      </w:r>
      <w:r>
        <w:rPr>
          <w:rFonts w:ascii="Times New Roman" w:hAnsi="Times New Roman" w:eastAsia="Times New Roman" w:cs="Times New Roman"/>
        </w:rPr>
        <w:t xml:space="preserve"> </w:t>
      </w:r>
      <w:r>
        <w:rPr>
          <w:rFonts w:ascii="Nirmala UI" w:hAnsi="Nirmala UI" w:eastAsia="Nirmala UI" w:cs="Nirmala UI"/>
        </w:rPr>
        <w:t>ପୁନର୍ନବୀକରଣ</w:t>
      </w:r>
      <w:r>
        <w:rPr>
          <w:rFonts w:ascii="Times New Roman" w:hAnsi="Times New Roman" w:eastAsia="Times New Roman" w:cs="Times New Roman"/>
        </w:rPr>
        <w:t xml:space="preserve"> </w:t>
      </w:r>
      <w:r>
        <w:rPr>
          <w:rFonts w:ascii="Nirmala UI" w:hAnsi="Nirmala UI" w:eastAsia="Nirmala UI" w:cs="Nirmala UI"/>
        </w:rPr>
        <w:t>କରନ୍ତି।</w:t>
      </w:r>
    </w:p>
    <w:p>
      <w:pPr>
        <w:pStyle w:val="ArticleScripture"/>
        <w:jc w:val="left"/>
      </w:pPr>
      <w:r>
        <w:rPr>
          <w:rFonts w:ascii="Nirmala UI" w:hAnsi="Nirmala UI" w:eastAsia="Nirmala UI" w:cs="Nirmala UI"/>
        </w:rPr>
        <w:t>ನೀವು</w:t>
      </w:r>
      <w:r>
        <w:rPr>
          <w:rFonts w:ascii="Times New Roman" w:hAnsi="Times New Roman" w:eastAsia="Times New Roman" w:cs="Times New Roman"/>
        </w:rPr>
        <w:t xml:space="preserve"> </w:t>
      </w:r>
      <w:r>
        <w:rPr>
          <w:rFonts w:ascii="Nirmala UI" w:hAnsi="Nirmala UI" w:eastAsia="Nirmala UI" w:cs="Nirmala UI"/>
        </w:rPr>
        <w:t>ಸಹ</w:t>
      </w:r>
      <w:r>
        <w:rPr>
          <w:rFonts w:ascii="Times New Roman" w:hAnsi="Times New Roman" w:eastAsia="Times New Roman" w:cs="Times New Roman"/>
        </w:rPr>
        <w:t xml:space="preserve"> </w:t>
      </w:r>
      <w:r>
        <w:rPr>
          <w:rFonts w:ascii="Nirmala UI" w:hAnsi="Nirmala UI" w:eastAsia="Nirmala UI" w:cs="Nirmala UI"/>
        </w:rPr>
        <w:t>ಜೀವಂತ</w:t>
      </w:r>
      <w:r>
        <w:rPr>
          <w:rFonts w:ascii="Times New Roman" w:hAnsi="Times New Roman" w:eastAsia="Times New Roman" w:cs="Times New Roman"/>
        </w:rPr>
        <w:t xml:space="preserve"> </w:t>
      </w:r>
      <w:r>
        <w:rPr>
          <w:rFonts w:ascii="Nirmala UI" w:hAnsi="Nirmala UI" w:eastAsia="Nirmala UI" w:cs="Nirmala UI"/>
        </w:rPr>
        <w:t>ಕಲ್ಲುಗಳಾಗಿ</w:t>
      </w:r>
      <w:r>
        <w:rPr>
          <w:rFonts w:ascii="Times New Roman" w:hAnsi="Times New Roman" w:eastAsia="Times New Roman" w:cs="Times New Roman"/>
        </w:rPr>
        <w:t xml:space="preserve"> </w:t>
      </w:r>
      <w:r>
        <w:rPr>
          <w:rFonts w:ascii="Nirmala UI" w:hAnsi="Nirmala UI" w:eastAsia="Nirmala UI" w:cs="Nirmala UI"/>
        </w:rPr>
        <w:t>ಆತ್ಮಿಕ</w:t>
      </w:r>
      <w:r>
        <w:rPr>
          <w:rFonts w:ascii="Times New Roman" w:hAnsi="Times New Roman" w:eastAsia="Times New Roman" w:cs="Times New Roman"/>
        </w:rPr>
        <w:t xml:space="preserve"> </w:t>
      </w:r>
      <w:r>
        <w:rPr>
          <w:rFonts w:ascii="Nirmala UI" w:hAnsi="Nirmala UI" w:eastAsia="Nirmala UI" w:cs="Nirmala UI"/>
        </w:rPr>
        <w:t>ಗೃಹವಾಗಿಯೂ</w:t>
      </w:r>
      <w:r>
        <w:rPr>
          <w:rFonts w:ascii="Times New Roman" w:hAnsi="Times New Roman" w:eastAsia="Times New Roman" w:cs="Times New Roman"/>
        </w:rPr>
        <w:t xml:space="preserve">, </w:t>
      </w:r>
      <w:r>
        <w:rPr>
          <w:rFonts w:ascii="Nirmala UI" w:hAnsi="Nirmala UI" w:eastAsia="Nirmala UI" w:cs="Nirmala UI"/>
        </w:rPr>
        <w:t>ಪರಿಶುದ್ಧ</w:t>
      </w:r>
      <w:r>
        <w:rPr>
          <w:rFonts w:ascii="Times New Roman" w:hAnsi="Times New Roman" w:eastAsia="Times New Roman" w:cs="Times New Roman"/>
        </w:rPr>
        <w:t xml:space="preserve"> </w:t>
      </w:r>
      <w:r>
        <w:rPr>
          <w:rFonts w:ascii="Nirmala UI" w:hAnsi="Nirmala UI" w:eastAsia="Nirmala UI" w:cs="Nirmala UI"/>
        </w:rPr>
        <w:t>ಯಾಜಕವರ್ಗವಾಗಿಯೂ</w:t>
      </w:r>
      <w:r>
        <w:rPr>
          <w:rFonts w:ascii="Times New Roman" w:hAnsi="Times New Roman" w:eastAsia="Times New Roman" w:cs="Times New Roman"/>
        </w:rPr>
        <w:t xml:space="preserve"> </w:t>
      </w:r>
      <w:r>
        <w:rPr>
          <w:rFonts w:ascii="Nirmala UI" w:hAnsi="Nirmala UI" w:eastAsia="Nirmala UI" w:cs="Nirmala UI"/>
        </w:rPr>
        <w:t>ಕಟ್ಟಲ್ಪಡುತ್ತಿದ್ದೀರಿ</w:t>
      </w:r>
      <w:r>
        <w:rPr>
          <w:rFonts w:ascii="Times New Roman" w:hAnsi="Times New Roman" w:eastAsia="Times New Roman" w:cs="Times New Roman"/>
        </w:rPr>
        <w:t xml:space="preserve">; </w:t>
      </w:r>
      <w:r>
        <w:rPr>
          <w:rFonts w:ascii="Nirmala UI" w:hAnsi="Nirmala UI" w:eastAsia="Nirmala UI" w:cs="Nirmala UI"/>
        </w:rPr>
        <w:t>ಯೇಸು</w:t>
      </w:r>
      <w:r>
        <w:rPr>
          <w:rFonts w:ascii="Times New Roman" w:hAnsi="Times New Roman" w:eastAsia="Times New Roman" w:cs="Times New Roman"/>
        </w:rPr>
        <w:t xml:space="preserve"> </w:t>
      </w:r>
      <w:r>
        <w:rPr>
          <w:rFonts w:ascii="Nirmala UI" w:hAnsi="Nirmala UI" w:eastAsia="Nirmala UI" w:cs="Nirmala UI"/>
        </w:rPr>
        <w:t>ಕ್ರಿಸ್ತನ</w:t>
      </w:r>
      <w:r>
        <w:rPr>
          <w:rFonts w:ascii="Times New Roman" w:hAnsi="Times New Roman" w:eastAsia="Times New Roman" w:cs="Times New Roman"/>
        </w:rPr>
        <w:t xml:space="preserve"> </w:t>
      </w:r>
      <w:r>
        <w:rPr>
          <w:rFonts w:ascii="Nirmala UI" w:hAnsi="Nirmala UI" w:eastAsia="Nirmala UI" w:cs="Nirmala UI"/>
        </w:rPr>
        <w:t>ಮೂಲಕ</w:t>
      </w:r>
      <w:r>
        <w:rPr>
          <w:rFonts w:ascii="Times New Roman" w:hAnsi="Times New Roman" w:eastAsia="Times New Roman" w:cs="Times New Roman"/>
        </w:rPr>
        <w:t xml:space="preserve"> </w:t>
      </w:r>
      <w:r>
        <w:rPr>
          <w:rFonts w:ascii="Nirmala UI" w:hAnsi="Nirmala UI" w:eastAsia="Nirmala UI" w:cs="Nirmala UI"/>
        </w:rPr>
        <w:t>ದೇವರಿಗೆ</w:t>
      </w:r>
      <w:r>
        <w:rPr>
          <w:rFonts w:ascii="Times New Roman" w:hAnsi="Times New Roman" w:eastAsia="Times New Roman" w:cs="Times New Roman"/>
        </w:rPr>
        <w:t xml:space="preserve"> </w:t>
      </w:r>
      <w:r>
        <w:rPr>
          <w:rFonts w:ascii="Nirmala UI" w:hAnsi="Nirmala UI" w:eastAsia="Nirmala UI" w:cs="Nirmala UI"/>
        </w:rPr>
        <w:t>ಗ್ರಹಣೀಯವಾದ</w:t>
      </w:r>
      <w:r>
        <w:rPr>
          <w:rFonts w:ascii="Times New Roman" w:hAnsi="Times New Roman" w:eastAsia="Times New Roman" w:cs="Times New Roman"/>
        </w:rPr>
        <w:t xml:space="preserve"> </w:t>
      </w:r>
      <w:r>
        <w:rPr>
          <w:rFonts w:ascii="Nirmala UI" w:hAnsi="Nirmala UI" w:eastAsia="Nirmala UI" w:cs="Nirmala UI"/>
        </w:rPr>
        <w:t>ಆತ್ಮಿಕ</w:t>
      </w:r>
      <w:r>
        <w:rPr>
          <w:rFonts w:ascii="Times New Roman" w:hAnsi="Times New Roman" w:eastAsia="Times New Roman" w:cs="Times New Roman"/>
        </w:rPr>
        <w:t xml:space="preserve"> </w:t>
      </w:r>
      <w:r>
        <w:rPr>
          <w:rFonts w:ascii="Nirmala UI" w:hAnsi="Nirmala UI" w:eastAsia="Nirmala UI" w:cs="Nirmala UI"/>
        </w:rPr>
        <w:t>ಬಲಿಗಳನ್ನು</w:t>
      </w:r>
      <w:r>
        <w:rPr>
          <w:rFonts w:ascii="Times New Roman" w:hAnsi="Times New Roman" w:eastAsia="Times New Roman" w:cs="Times New Roman"/>
        </w:rPr>
        <w:t xml:space="preserve"> </w:t>
      </w:r>
      <w:r>
        <w:rPr>
          <w:rFonts w:ascii="Nirmala UI" w:hAnsi="Nirmala UI" w:eastAsia="Nirmala UI" w:cs="Nirmala UI"/>
        </w:rPr>
        <w:t>ಅರ್ಪಿಸುವದಕ್ಕಾಗಿ</w:t>
      </w:r>
      <w:r>
        <w:rPr>
          <w:rFonts w:ascii="Times New Roman" w:hAnsi="Times New Roman" w:eastAsia="Times New Roman" w:cs="Times New Roman"/>
        </w:rPr>
        <w:t xml:space="preserve">. 1 </w:t>
      </w:r>
      <w:r>
        <w:rPr>
          <w:rFonts w:ascii="Nirmala UI" w:hAnsi="Nirmala UI" w:eastAsia="Nirmala UI" w:cs="Nirmala UI"/>
        </w:rPr>
        <w:t>ಪೇತ್ರ</w:t>
      </w:r>
      <w:r>
        <w:rPr>
          <w:rFonts w:ascii="Times New Roman" w:hAnsi="Times New Roman" w:eastAsia="Times New Roman" w:cs="Times New Roman"/>
        </w:rPr>
        <w:t xml:space="preserve"> 1:5.</w:t>
      </w:r>
    </w:p>
    <w:p>
      <w:pPr>
        <w:pStyle w:val="ArticleBody"/>
        <w:jc w:val="left"/>
      </w:pPr>
      <w:r>
        <w:rPr>
          <w:rFonts w:ascii="Microsoft YaHei" w:hAnsi="Microsoft YaHei" w:eastAsia="Microsoft YaHei" w:cs="Microsoft YaHei"/>
        </w:rPr>
        <w:t>把祭司分别出来</w:t>
      </w:r>
      <w:r>
        <w:rPr>
          <w:rFonts w:ascii="Times New Roman" w:hAnsi="Times New Roman" w:eastAsia="Times New Roman" w:cs="Times New Roman"/>
        </w:rPr>
        <w:t>,</w:t>
      </w:r>
      <w:r>
        <w:rPr>
          <w:rFonts w:ascii="Microsoft YaHei" w:hAnsi="Microsoft YaHei" w:eastAsia="Microsoft YaHei" w:cs="Microsoft YaHei"/>
        </w:rPr>
        <w:t>是要经过八天的膏立礼</w:t>
      </w:r>
      <w:r>
        <w:rPr>
          <w:rFonts w:ascii="Times New Roman" w:hAnsi="Times New Roman" w:eastAsia="Times New Roman" w:cs="Times New Roman"/>
        </w:rPr>
        <w:t>;</w:t>
      </w:r>
      <w:r>
        <w:rPr>
          <w:rFonts w:ascii="Microsoft YaHei" w:hAnsi="Microsoft YaHei" w:eastAsia="Microsoft YaHei" w:cs="Microsoft YaHei"/>
        </w:rPr>
        <w:t>因此</w:t>
      </w:r>
      <w:r>
        <w:rPr>
          <w:rFonts w:ascii="Times New Roman" w:hAnsi="Times New Roman" w:eastAsia="Times New Roman" w:cs="Times New Roman"/>
        </w:rPr>
        <w:t>,</w:t>
      </w:r>
      <w:r>
        <w:rPr>
          <w:rFonts w:ascii="Microsoft YaHei" w:hAnsi="Microsoft YaHei" w:eastAsia="Microsoft YaHei" w:cs="Microsoft YaHei"/>
        </w:rPr>
        <w:t>数字八乃是在约柜里面之受膏祭司职分的象征</w:t>
      </w:r>
      <w:r>
        <w:rPr>
          <w:rFonts w:ascii="Times New Roman" w:hAnsi="Times New Roman" w:eastAsia="Times New Roman" w:cs="Times New Roman"/>
        </w:rPr>
        <w:t>.</w:t>
      </w:r>
    </w:p>
    <w:p>
      <w:pPr>
        <w:pStyle w:val="ArticleHeading"/>
        <w:jc w:val="left"/>
      </w:pPr>
      <w:r>
        <w:rPr>
          <w:rFonts w:ascii="Arial" w:hAnsi="Arial" w:eastAsia="Arial" w:cs="Arial"/>
        </w:rPr>
        <w:t>La Verge d’Aaron</w:t>
      </w:r>
    </w:p>
    <w:p>
      <w:pPr>
        <w:pStyle w:val="ArticleBody"/>
        <w:jc w:val="left"/>
      </w:pPr>
      <w:r>
        <w:rPr>
          <w:rFonts w:ascii="Times New Roman" w:hAnsi="Times New Roman" w:eastAsia="Times New Roman" w:cs="Times New Roman"/>
        </w:rPr>
        <w:t>Lasädan que reverdan e inennan nte l'escabina de l'aliensa i se preséntan come i cen e cuaranta e cuatro mil, e son efatadëina coesà come sa vara de Arón que florió. Cando la vara de Arón florió, a dat una desxintión entre Arón e las otras varas de las tribus de Israél, que no florien. Nte las Escrituras, ye la plluvia la que faz brotar las plantas.</w:t>
      </w:r>
    </w:p>
    <w:p>
      <w:pPr>
        <w:pStyle w:val="ArticleBody"/>
        <w:jc w:val="left"/>
      </w:pPr>
      <w:r>
        <w:rPr>
          <w:rFonts w:ascii="Times New Roman" w:hAnsi="Times New Roman" w:eastAsia="Times New Roman" w:cs="Times New Roman"/>
        </w:rPr>
        <w:t>Moporofeta ka moka ba lebane le matšatši a bofelo, ka gona lepara la boperisita la Arone le emela tlotšo ya ba dikete tše lekgolo le masomenne-nne maemong ao a sepelelanago le Eliya kua Karamele le ba-Millerite ka 1844. Le lebane le ntlha ya ge go e-ba le phapano e hlakilego magareng ga melaetša ya nnete le ya maaka ya pula ya moragorago. Phapano yeo e dirwa ke Joele ge a hlaola gore “beine e mpsha” e kgaotšwe go tšwa go sehlopha se sengwe. Sehlopha seo beine e mpsha e kgaotšwego melomong ya sona ke matagwa a Efuraime a Jesaya. Le bona gape ke bona bao ba ilego ba bea barutiwa molato wa gore ba tagilwe ka Pentekoste, gomme ke marabele a 1888, ao a ilego a latela borakgolokhukhu ba wona, bao e bego e le marabele a 1863. Methaladi yeo ka moka ya boporofeta e sepelelana le mothalo woo Kgaetšedi White a o hlaolago e le wo o diregago ge lefase le lemoga gore Bo-Adventist bo tsebile ka dibolo tša mollo tša Nashville nywaga e ka bago lekgolo le masomepedi-hlano, gomme ga se bja bolela selo.</w:t>
      </w:r>
    </w:p>
    <w:p>
      <w:pPr>
        <w:pStyle w:val="ArticleHeading"/>
        <w:jc w:val="left"/>
      </w:pPr>
      <w:r>
        <w:rPr>
          <w:rFonts w:ascii="Arial" w:hAnsi="Arial" w:eastAsia="Arial" w:cs="Arial"/>
        </w:rPr>
        <w:t xml:space="preserve">8, </w:t>
      </w:r>
      <w:r>
        <w:rPr>
          <w:rFonts w:ascii="Sylfaen" w:hAnsi="Sylfaen" w:eastAsia="Sylfaen" w:cs="Sylfaen"/>
        </w:rPr>
        <w:t>ოთხმოცი</w:t>
      </w:r>
      <w:r>
        <w:rPr>
          <w:rFonts w:ascii="Arial" w:hAnsi="Arial" w:eastAsia="Arial" w:cs="Arial"/>
        </w:rPr>
        <w:t xml:space="preserve"> </w:t>
      </w:r>
      <w:r>
        <w:rPr>
          <w:rFonts w:ascii="Sylfaen" w:hAnsi="Sylfaen" w:eastAsia="Sylfaen" w:cs="Sylfaen"/>
        </w:rPr>
        <w:t>და</w:t>
      </w:r>
      <w:r>
        <w:rPr>
          <w:rFonts w:ascii="Arial" w:hAnsi="Arial" w:eastAsia="Arial" w:cs="Arial"/>
        </w:rPr>
        <w:t xml:space="preserve"> 81</w:t>
      </w:r>
    </w:p>
    <w:p>
      <w:pPr>
        <w:pStyle w:val="ArticleBody"/>
        <w:jc w:val="left"/>
      </w:pPr>
      <w:r>
        <w:rPr>
          <w:rFonts w:ascii="Nirmala UI" w:hAnsi="Nirmala UI" w:eastAsia="Nirmala UI" w:cs="Nirmala UI"/>
        </w:rPr>
        <w:t>નંબર</w:t>
      </w:r>
      <w:r>
        <w:rPr>
          <w:rFonts w:ascii="Times New Roman" w:hAnsi="Times New Roman" w:eastAsia="Times New Roman" w:cs="Times New Roman"/>
        </w:rPr>
        <w:t xml:space="preserve"> </w:t>
      </w:r>
      <w:r>
        <w:rPr>
          <w:rFonts w:ascii="Nirmala UI" w:hAnsi="Nirmala UI" w:eastAsia="Nirmala UI" w:cs="Nirmala UI"/>
        </w:rPr>
        <w:t>ત્રીસ</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નંબર</w:t>
      </w:r>
      <w:r>
        <w:rPr>
          <w:rFonts w:ascii="Times New Roman" w:hAnsi="Times New Roman" w:eastAsia="Times New Roman" w:cs="Times New Roman"/>
        </w:rPr>
        <w:t xml:space="preserve"> </w:t>
      </w:r>
      <w:r>
        <w:rPr>
          <w:rFonts w:ascii="Nirmala UI" w:hAnsi="Nirmala UI" w:eastAsia="Nirmala UI" w:cs="Nirmala UI"/>
        </w:rPr>
        <w:t>આઠ</w:t>
      </w:r>
      <w:r>
        <w:rPr>
          <w:rFonts w:ascii="Times New Roman" w:hAnsi="Times New Roman" w:eastAsia="Times New Roman" w:cs="Times New Roman"/>
        </w:rPr>
        <w:t xml:space="preserve"> </w:t>
      </w:r>
      <w:r>
        <w:rPr>
          <w:rFonts w:ascii="Nirmala UI" w:hAnsi="Nirmala UI" w:eastAsia="Nirmala UI" w:cs="Nirmala UI"/>
        </w:rPr>
        <w:t>એ</w:t>
      </w:r>
      <w:r>
        <w:rPr>
          <w:rFonts w:ascii="Times New Roman" w:hAnsi="Times New Roman" w:eastAsia="Times New Roman" w:cs="Times New Roman"/>
        </w:rPr>
        <w:t xml:space="preserve"> </w:t>
      </w:r>
      <w:r>
        <w:rPr>
          <w:rFonts w:ascii="Nirmala UI" w:hAnsi="Nirmala UI" w:eastAsia="Nirmala UI" w:cs="Nirmala UI"/>
        </w:rPr>
        <w:t>એક</w:t>
      </w:r>
      <w:r>
        <w:rPr>
          <w:rFonts w:ascii="Times New Roman" w:hAnsi="Times New Roman" w:eastAsia="Times New Roman" w:cs="Times New Roman"/>
        </w:rPr>
        <w:t xml:space="preserve"> </w:t>
      </w:r>
      <w:r>
        <w:rPr>
          <w:rFonts w:ascii="Nirmala UI" w:hAnsi="Nirmala UI" w:eastAsia="Nirmala UI" w:cs="Nirmala UI"/>
        </w:rPr>
        <w:t>લાખ</w:t>
      </w:r>
      <w:r>
        <w:rPr>
          <w:rFonts w:ascii="Times New Roman" w:hAnsi="Times New Roman" w:eastAsia="Times New Roman" w:cs="Times New Roman"/>
        </w:rPr>
        <w:t xml:space="preserve"> </w:t>
      </w:r>
      <w:r>
        <w:rPr>
          <w:rFonts w:ascii="Nirmala UI" w:hAnsi="Nirmala UI" w:eastAsia="Nirmala UI" w:cs="Nirmala UI"/>
        </w:rPr>
        <w:t>ચુમ્માલીસ</w:t>
      </w:r>
      <w:r>
        <w:rPr>
          <w:rFonts w:ascii="Times New Roman" w:hAnsi="Times New Roman" w:eastAsia="Times New Roman" w:cs="Times New Roman"/>
        </w:rPr>
        <w:t xml:space="preserve"> </w:t>
      </w:r>
      <w:r>
        <w:rPr>
          <w:rFonts w:ascii="Nirmala UI" w:hAnsi="Nirmala UI" w:eastAsia="Nirmala UI" w:cs="Nirmala UI"/>
        </w:rPr>
        <w:t>હજારના</w:t>
      </w:r>
      <w:r>
        <w:rPr>
          <w:rFonts w:ascii="Times New Roman" w:hAnsi="Times New Roman" w:eastAsia="Times New Roman" w:cs="Times New Roman"/>
        </w:rPr>
        <w:t xml:space="preserve"> </w:t>
      </w:r>
      <w:r>
        <w:rPr>
          <w:rFonts w:ascii="Nirmala UI" w:hAnsi="Nirmala UI" w:eastAsia="Nirmala UI" w:cs="Nirmala UI"/>
        </w:rPr>
        <w:t>યાજકપદના</w:t>
      </w:r>
      <w:r>
        <w:rPr>
          <w:rFonts w:ascii="Times New Roman" w:hAnsi="Times New Roman" w:eastAsia="Times New Roman" w:cs="Times New Roman"/>
        </w:rPr>
        <w:t xml:space="preserve"> </w:t>
      </w:r>
      <w:r>
        <w:rPr>
          <w:rFonts w:ascii="Nirmala UI" w:hAnsi="Nirmala UI" w:eastAsia="Nirmala UI" w:cs="Nirmala UI"/>
        </w:rPr>
        <w:t>પ્રતીકો</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અંતિમ</w:t>
      </w:r>
      <w:r>
        <w:rPr>
          <w:rFonts w:ascii="Times New Roman" w:hAnsi="Times New Roman" w:eastAsia="Times New Roman" w:cs="Times New Roman"/>
        </w:rPr>
        <w:t xml:space="preserve"> </w:t>
      </w:r>
      <w:r>
        <w:rPr>
          <w:rFonts w:ascii="Nirmala UI" w:hAnsi="Nirmala UI" w:eastAsia="Nirmala UI" w:cs="Nirmala UI"/>
        </w:rPr>
        <w:t>દિવસોના</w:t>
      </w:r>
      <w:r>
        <w:rPr>
          <w:rFonts w:ascii="Times New Roman" w:hAnsi="Times New Roman" w:eastAsia="Times New Roman" w:cs="Times New Roman"/>
        </w:rPr>
        <w:t xml:space="preserve"> </w:t>
      </w:r>
      <w:r>
        <w:rPr>
          <w:rFonts w:ascii="Nirmala UI" w:hAnsi="Nirmala UI" w:eastAsia="Nirmala UI" w:cs="Nirmala UI"/>
        </w:rPr>
        <w:t>ધ્વજરૂપ</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દિવ્યતા</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માનવતાના</w:t>
      </w:r>
      <w:r>
        <w:rPr>
          <w:rFonts w:ascii="Times New Roman" w:hAnsi="Times New Roman" w:eastAsia="Times New Roman" w:cs="Times New Roman"/>
        </w:rPr>
        <w:t xml:space="preserve"> </w:t>
      </w:r>
      <w:r>
        <w:rPr>
          <w:rFonts w:ascii="Nirmala UI" w:hAnsi="Nirmala UI" w:eastAsia="Nirmala UI" w:cs="Nirmala UI"/>
        </w:rPr>
        <w:t>સંયોજનનું</w:t>
      </w:r>
      <w:r>
        <w:rPr>
          <w:rFonts w:ascii="Times New Roman" w:hAnsi="Times New Roman" w:eastAsia="Times New Roman" w:cs="Times New Roman"/>
        </w:rPr>
        <w:t xml:space="preserve"> </w:t>
      </w:r>
      <w:r>
        <w:rPr>
          <w:rFonts w:ascii="Nirmala UI" w:hAnsi="Nirmala UI" w:eastAsia="Nirmala UI" w:cs="Nirmala UI"/>
        </w:rPr>
        <w:t>પ્રતિનિધિત્વ</w:t>
      </w:r>
      <w:r>
        <w:rPr>
          <w:rFonts w:ascii="Times New Roman" w:hAnsi="Times New Roman" w:eastAsia="Times New Roman" w:cs="Times New Roman"/>
        </w:rPr>
        <w:t xml:space="preserve"> </w:t>
      </w:r>
      <w:r>
        <w:rPr>
          <w:rFonts w:ascii="Nirmala UI" w:hAnsi="Nirmala UI" w:eastAsia="Nirmala UI" w:cs="Nirmala UI"/>
        </w:rPr>
        <w:t>કરે</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નંબર</w:t>
      </w:r>
      <w:r>
        <w:rPr>
          <w:rFonts w:ascii="Times New Roman" w:hAnsi="Times New Roman" w:eastAsia="Times New Roman" w:cs="Times New Roman"/>
        </w:rPr>
        <w:t xml:space="preserve"> </w:t>
      </w:r>
      <w:r>
        <w:rPr>
          <w:rFonts w:ascii="Nirmala UI" w:hAnsi="Nirmala UI" w:eastAsia="Nirmala UI" w:cs="Nirmala UI"/>
        </w:rPr>
        <w:t>આઠ</w:t>
      </w:r>
      <w:r>
        <w:rPr>
          <w:rFonts w:ascii="Times New Roman" w:hAnsi="Times New Roman" w:eastAsia="Times New Roman" w:cs="Times New Roman"/>
        </w:rPr>
        <w:t xml:space="preserve">, </w:t>
      </w:r>
      <w:r>
        <w:rPr>
          <w:rFonts w:ascii="Nirmala UI" w:hAnsi="Nirmala UI" w:eastAsia="Nirmala UI" w:cs="Nirmala UI"/>
        </w:rPr>
        <w:t>નંબર</w:t>
      </w:r>
      <w:r>
        <w:rPr>
          <w:rFonts w:ascii="Times New Roman" w:hAnsi="Times New Roman" w:eastAsia="Times New Roman" w:cs="Times New Roman"/>
        </w:rPr>
        <w:t xml:space="preserve"> </w:t>
      </w:r>
      <w:r>
        <w:rPr>
          <w:rFonts w:ascii="Nirmala UI" w:hAnsi="Nirmala UI" w:eastAsia="Nirmala UI" w:cs="Nirmala UI"/>
        </w:rPr>
        <w:t>એંસીનો</w:t>
      </w:r>
      <w:r>
        <w:rPr>
          <w:rFonts w:ascii="Times New Roman" w:hAnsi="Times New Roman" w:eastAsia="Times New Roman" w:cs="Times New Roman"/>
        </w:rPr>
        <w:t xml:space="preserve"> </w:t>
      </w:r>
      <w:r>
        <w:rPr>
          <w:rFonts w:ascii="Nirmala UI" w:hAnsi="Nirmala UI" w:eastAsia="Nirmala UI" w:cs="Nirmala UI"/>
        </w:rPr>
        <w:t>દશાંશ</w:t>
      </w:r>
      <w:r>
        <w:rPr>
          <w:rFonts w:ascii="Times New Roman" w:hAnsi="Times New Roman" w:eastAsia="Times New Roman" w:cs="Times New Roman"/>
        </w:rPr>
        <w:t xml:space="preserve"> </w:t>
      </w:r>
      <w:r>
        <w:rPr>
          <w:rFonts w:ascii="Nirmala UI" w:hAnsi="Nirmala UI" w:eastAsia="Nirmala UI" w:cs="Nirmala UI"/>
        </w:rPr>
        <w:t>ભાગ</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એંસી</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એંસી</w:t>
      </w:r>
      <w:r>
        <w:rPr>
          <w:rFonts w:ascii="Times New Roman" w:hAnsi="Times New Roman" w:eastAsia="Times New Roman" w:cs="Times New Roman"/>
        </w:rPr>
        <w:t xml:space="preserve"> </w:t>
      </w:r>
      <w:r>
        <w:rPr>
          <w:rFonts w:ascii="Nirmala UI" w:hAnsi="Nirmala UI" w:eastAsia="Nirmala UI" w:cs="Nirmala UI"/>
        </w:rPr>
        <w:t>પરાક્રમી</w:t>
      </w:r>
      <w:r>
        <w:rPr>
          <w:rFonts w:ascii="Times New Roman" w:hAnsi="Times New Roman" w:eastAsia="Times New Roman" w:cs="Times New Roman"/>
        </w:rPr>
        <w:t xml:space="preserve"> </w:t>
      </w:r>
      <w:r>
        <w:rPr>
          <w:rFonts w:ascii="Nirmala UI" w:hAnsi="Nirmala UI" w:eastAsia="Nirmala UI" w:cs="Nirmala UI"/>
        </w:rPr>
        <w:t>યાજકોની</w:t>
      </w:r>
      <w:r>
        <w:rPr>
          <w:rFonts w:ascii="Times New Roman" w:hAnsi="Times New Roman" w:eastAsia="Times New Roman" w:cs="Times New Roman"/>
        </w:rPr>
        <w:t xml:space="preserve"> </w:t>
      </w:r>
      <w:r>
        <w:rPr>
          <w:rFonts w:ascii="Nirmala UI" w:hAnsi="Nirmala UI" w:eastAsia="Nirmala UI" w:cs="Nirmala UI"/>
        </w:rPr>
        <w:t>સંખ્યા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જેઓ</w:t>
      </w:r>
      <w:r>
        <w:rPr>
          <w:rFonts w:ascii="Times New Roman" w:hAnsi="Times New Roman" w:eastAsia="Times New Roman" w:cs="Times New Roman"/>
        </w:rPr>
        <w:t xml:space="preserve"> </w:t>
      </w:r>
      <w:r>
        <w:rPr>
          <w:rFonts w:ascii="Nirmala UI" w:hAnsi="Nirmala UI" w:eastAsia="Nirmala UI" w:cs="Nirmala UI"/>
        </w:rPr>
        <w:t>મહાયાજક</w:t>
      </w:r>
      <w:r>
        <w:rPr>
          <w:rFonts w:ascii="Times New Roman" w:hAnsi="Times New Roman" w:eastAsia="Times New Roman" w:cs="Times New Roman"/>
        </w:rPr>
        <w:t xml:space="preserve"> </w:t>
      </w:r>
      <w:r>
        <w:rPr>
          <w:rFonts w:ascii="Nirmala UI" w:hAnsi="Nirmala UI" w:eastAsia="Nirmala UI" w:cs="Nirmala UI"/>
        </w:rPr>
        <w:t>સાથે</w:t>
      </w:r>
      <w:r>
        <w:rPr>
          <w:rFonts w:ascii="Times New Roman" w:hAnsi="Times New Roman" w:eastAsia="Times New Roman" w:cs="Times New Roman"/>
        </w:rPr>
        <w:t xml:space="preserve"> </w:t>
      </w:r>
      <w:r>
        <w:rPr>
          <w:rFonts w:ascii="Nirmala UI" w:hAnsi="Nirmala UI" w:eastAsia="Nirmala UI" w:cs="Nirmala UI"/>
        </w:rPr>
        <w:t>મળી</w:t>
      </w:r>
      <w:r>
        <w:rPr>
          <w:rFonts w:ascii="Times New Roman" w:hAnsi="Times New Roman" w:eastAsia="Times New Roman" w:cs="Times New Roman"/>
        </w:rPr>
        <w:t xml:space="preserve"> </w:t>
      </w:r>
      <w:r>
        <w:rPr>
          <w:rFonts w:ascii="Nirmala UI" w:hAnsi="Nirmala UI" w:eastAsia="Nirmala UI" w:cs="Nirmala UI"/>
        </w:rPr>
        <w:t>રાજા</w:t>
      </w:r>
      <w:r>
        <w:rPr>
          <w:rFonts w:ascii="Times New Roman" w:hAnsi="Times New Roman" w:eastAsia="Times New Roman" w:cs="Times New Roman"/>
        </w:rPr>
        <w:t xml:space="preserve"> </w:t>
      </w:r>
      <w:r>
        <w:rPr>
          <w:rFonts w:ascii="Nirmala UI" w:hAnsi="Nirmala UI" w:eastAsia="Nirmala UI" w:cs="Nirmala UI"/>
        </w:rPr>
        <w:t>ઉઝ્ઝિયાને</w:t>
      </w:r>
      <w:r>
        <w:rPr>
          <w:rFonts w:ascii="Times New Roman" w:hAnsi="Times New Roman" w:eastAsia="Times New Roman" w:cs="Times New Roman"/>
        </w:rPr>
        <w:t xml:space="preserve"> </w:t>
      </w:r>
      <w:r>
        <w:rPr>
          <w:rFonts w:ascii="Nirmala UI" w:hAnsi="Nirmala UI" w:eastAsia="Nirmala UI" w:cs="Nirmala UI"/>
        </w:rPr>
        <w:t>રોકી</w:t>
      </w:r>
      <w:r>
        <w:rPr>
          <w:rFonts w:ascii="Times New Roman" w:hAnsi="Times New Roman" w:eastAsia="Times New Roman" w:cs="Times New Roman"/>
        </w:rPr>
        <w:t xml:space="preserve"> </w:t>
      </w:r>
      <w:r>
        <w:rPr>
          <w:rFonts w:ascii="Nirmala UI" w:hAnsi="Nirmala UI" w:eastAsia="Nirmala UI" w:cs="Nirmala UI"/>
        </w:rPr>
        <w:t>ઊભા</w:t>
      </w:r>
      <w:r>
        <w:rPr>
          <w:rFonts w:ascii="Times New Roman" w:hAnsi="Times New Roman" w:eastAsia="Times New Roman" w:cs="Times New Roman"/>
        </w:rPr>
        <w:t xml:space="preserve"> </w:t>
      </w:r>
      <w:r>
        <w:rPr>
          <w:rFonts w:ascii="Nirmala UI" w:hAnsi="Nirmala UI" w:eastAsia="Nirmala UI" w:cs="Nirmala UI"/>
        </w:rPr>
        <w:t>રહ્યા</w:t>
      </w:r>
      <w:r>
        <w:rPr>
          <w:rFonts w:ascii="Times New Roman" w:hAnsi="Times New Roman" w:eastAsia="Times New Roman" w:cs="Times New Roman"/>
        </w:rPr>
        <w:t xml:space="preserve"> </w:t>
      </w:r>
      <w:r>
        <w:rPr>
          <w:rFonts w:ascii="Nirmala UI" w:hAnsi="Nirmala UI" w:eastAsia="Nirmala UI" w:cs="Nirmala UI"/>
        </w:rPr>
        <w:t>હતા</w:t>
      </w:r>
      <w:r>
        <w:rPr>
          <w:rFonts w:ascii="Times New Roman" w:hAnsi="Times New Roman" w:eastAsia="Times New Roman" w:cs="Times New Roman"/>
        </w:rPr>
        <w:t xml:space="preserve">, </w:t>
      </w:r>
      <w:r>
        <w:rPr>
          <w:rFonts w:ascii="Nirmala UI" w:hAnsi="Nirmala UI" w:eastAsia="Nirmala UI" w:cs="Nirmala UI"/>
        </w:rPr>
        <w:t>જ્યારે</w:t>
      </w:r>
      <w:r>
        <w:rPr>
          <w:rFonts w:ascii="Times New Roman" w:hAnsi="Times New Roman" w:eastAsia="Times New Roman" w:cs="Times New Roman"/>
        </w:rPr>
        <w:t xml:space="preserve"> </w:t>
      </w:r>
      <w:r>
        <w:rPr>
          <w:rFonts w:ascii="Nirmala UI" w:hAnsi="Nirmala UI" w:eastAsia="Nirmala UI" w:cs="Nirmala UI"/>
        </w:rPr>
        <w:t>તેણે</w:t>
      </w:r>
      <w:r>
        <w:rPr>
          <w:rFonts w:ascii="Times New Roman" w:hAnsi="Times New Roman" w:eastAsia="Times New Roman" w:cs="Times New Roman"/>
        </w:rPr>
        <w:t xml:space="preserve"> </w:t>
      </w:r>
      <w:r>
        <w:rPr>
          <w:rFonts w:ascii="Nirmala UI" w:hAnsi="Nirmala UI" w:eastAsia="Nirmala UI" w:cs="Nirmala UI"/>
        </w:rPr>
        <w:t>પવિત્ર</w:t>
      </w:r>
      <w:r>
        <w:rPr>
          <w:rFonts w:ascii="Times New Roman" w:hAnsi="Times New Roman" w:eastAsia="Times New Roman" w:cs="Times New Roman"/>
        </w:rPr>
        <w:t xml:space="preserve"> </w:t>
      </w:r>
      <w:r>
        <w:rPr>
          <w:rFonts w:ascii="Nirmala UI" w:hAnsi="Nirmala UI" w:eastAsia="Nirmala UI" w:cs="Nirmala UI"/>
        </w:rPr>
        <w:t>સ્થાને</w:t>
      </w:r>
      <w:r>
        <w:rPr>
          <w:rFonts w:ascii="Times New Roman" w:hAnsi="Times New Roman" w:eastAsia="Times New Roman" w:cs="Times New Roman"/>
        </w:rPr>
        <w:t xml:space="preserve"> </w:t>
      </w:r>
      <w:r>
        <w:rPr>
          <w:rFonts w:ascii="Nirmala UI" w:hAnsi="Nirmala UI" w:eastAsia="Nirmala UI" w:cs="Nirmala UI"/>
        </w:rPr>
        <w:t>ધૂપ</w:t>
      </w:r>
      <w:r>
        <w:rPr>
          <w:rFonts w:ascii="Times New Roman" w:hAnsi="Times New Roman" w:eastAsia="Times New Roman" w:cs="Times New Roman"/>
        </w:rPr>
        <w:t xml:space="preserve"> </w:t>
      </w:r>
      <w:r>
        <w:rPr>
          <w:rFonts w:ascii="Nirmala UI" w:hAnsi="Nirmala UI" w:eastAsia="Nirmala UI" w:cs="Nirmala UI"/>
        </w:rPr>
        <w:t>અર્પણ</w:t>
      </w:r>
      <w:r>
        <w:rPr>
          <w:rFonts w:ascii="Times New Roman" w:hAnsi="Times New Roman" w:eastAsia="Times New Roman" w:cs="Times New Roman"/>
        </w:rPr>
        <w:t xml:space="preserve"> </w:t>
      </w:r>
      <w:r>
        <w:rPr>
          <w:rFonts w:ascii="Nirmala UI" w:hAnsi="Nirmala UI" w:eastAsia="Nirmala UI" w:cs="Nirmala UI"/>
        </w:rPr>
        <w:t>કરવાનો</w:t>
      </w:r>
      <w:r>
        <w:rPr>
          <w:rFonts w:ascii="Times New Roman" w:hAnsi="Times New Roman" w:eastAsia="Times New Roman" w:cs="Times New Roman"/>
        </w:rPr>
        <w:t xml:space="preserve"> </w:t>
      </w:r>
      <w:r>
        <w:rPr>
          <w:rFonts w:ascii="Nirmala UI" w:hAnsi="Nirmala UI" w:eastAsia="Nirmala UI" w:cs="Nirmala UI"/>
        </w:rPr>
        <w:t>પ્રયત્ન</w:t>
      </w:r>
      <w:r>
        <w:rPr>
          <w:rFonts w:ascii="Times New Roman" w:hAnsi="Times New Roman" w:eastAsia="Times New Roman" w:cs="Times New Roman"/>
        </w:rPr>
        <w:t xml:space="preserve"> </w:t>
      </w:r>
      <w:r>
        <w:rPr>
          <w:rFonts w:ascii="Nirmala UI" w:hAnsi="Nirmala UI" w:eastAsia="Nirmala UI" w:cs="Nirmala UI"/>
        </w:rPr>
        <w:t>કર્યો</w:t>
      </w:r>
      <w:r>
        <w:rPr>
          <w:rFonts w:ascii="Times New Roman" w:hAnsi="Times New Roman" w:eastAsia="Times New Roman" w:cs="Times New Roman"/>
        </w:rPr>
        <w:t xml:space="preserve"> </w:t>
      </w:r>
      <w:r>
        <w:rPr>
          <w:rFonts w:ascii="Nirmala UI" w:hAnsi="Nirmala UI" w:eastAsia="Nirmala UI" w:cs="Nirmala UI"/>
        </w:rPr>
        <w:t>હતો</w:t>
      </w:r>
      <w:r>
        <w:rPr>
          <w:rFonts w:ascii="Times New Roman" w:hAnsi="Times New Roman" w:eastAsia="Times New Roman" w:cs="Times New Roman"/>
        </w:rPr>
        <w:t xml:space="preserve">. </w:t>
      </w:r>
      <w:r>
        <w:rPr>
          <w:rFonts w:ascii="Nirmala UI" w:hAnsi="Nirmala UI" w:eastAsia="Nirmala UI" w:cs="Nirmala UI"/>
        </w:rPr>
        <w:t>એક્યાસી</w:t>
      </w:r>
      <w:r>
        <w:rPr>
          <w:rFonts w:ascii="Times New Roman" w:hAnsi="Times New Roman" w:eastAsia="Times New Roman" w:cs="Times New Roman"/>
        </w:rPr>
        <w:t xml:space="preserve">, </w:t>
      </w:r>
      <w:r>
        <w:rPr>
          <w:rFonts w:ascii="Nirmala UI" w:hAnsi="Nirmala UI" w:eastAsia="Nirmala UI" w:cs="Nirmala UI"/>
        </w:rPr>
        <w:t>વિજયી</w:t>
      </w:r>
      <w:r>
        <w:rPr>
          <w:rFonts w:ascii="Times New Roman" w:hAnsi="Times New Roman" w:eastAsia="Times New Roman" w:cs="Times New Roman"/>
        </w:rPr>
        <w:t xml:space="preserve"> </w:t>
      </w:r>
      <w:r>
        <w:rPr>
          <w:rFonts w:ascii="Nirmala UI" w:hAnsi="Nirmala UI" w:eastAsia="Nirmala UI" w:cs="Nirmala UI"/>
        </w:rPr>
        <w:t>કલીશિયાના</w:t>
      </w:r>
      <w:r>
        <w:rPr>
          <w:rFonts w:ascii="Times New Roman" w:hAnsi="Times New Roman" w:eastAsia="Times New Roman" w:cs="Times New Roman"/>
        </w:rPr>
        <w:t xml:space="preserve"> </w:t>
      </w:r>
      <w:r>
        <w:rPr>
          <w:rFonts w:ascii="Nirmala UI" w:hAnsi="Nirmala UI" w:eastAsia="Nirmala UI" w:cs="Nirmala UI"/>
        </w:rPr>
        <w:t>યાજકપદના</w:t>
      </w:r>
      <w:r>
        <w:rPr>
          <w:rFonts w:ascii="Times New Roman" w:hAnsi="Times New Roman" w:eastAsia="Times New Roman" w:cs="Times New Roman"/>
        </w:rPr>
        <w:t xml:space="preserve"> </w:t>
      </w:r>
      <w:r>
        <w:rPr>
          <w:rFonts w:ascii="Nirmala UI" w:hAnsi="Nirmala UI" w:eastAsia="Nirmala UI" w:cs="Nirmala UI"/>
        </w:rPr>
        <w:t>સંદર્ભમાં</w:t>
      </w:r>
      <w:r>
        <w:rPr>
          <w:rFonts w:ascii="Times New Roman" w:hAnsi="Times New Roman" w:eastAsia="Times New Roman" w:cs="Times New Roman"/>
        </w:rPr>
        <w:t xml:space="preserve">, </w:t>
      </w:r>
      <w:r>
        <w:rPr>
          <w:rFonts w:ascii="Nirmala UI" w:hAnsi="Nirmala UI" w:eastAsia="Nirmala UI" w:cs="Nirmala UI"/>
        </w:rPr>
        <w:t>દિવ્યતા</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માનવતાના</w:t>
      </w:r>
      <w:r>
        <w:rPr>
          <w:rFonts w:ascii="Times New Roman" w:hAnsi="Times New Roman" w:eastAsia="Times New Roman" w:cs="Times New Roman"/>
        </w:rPr>
        <w:t xml:space="preserve"> </w:t>
      </w:r>
      <w:r>
        <w:rPr>
          <w:rFonts w:ascii="Nirmala UI" w:hAnsi="Nirmala UI" w:eastAsia="Nirmala UI" w:cs="Nirmala UI"/>
        </w:rPr>
        <w:t>સંયોજનનું</w:t>
      </w:r>
      <w:r>
        <w:rPr>
          <w:rFonts w:ascii="Times New Roman" w:hAnsi="Times New Roman" w:eastAsia="Times New Roman" w:cs="Times New Roman"/>
        </w:rPr>
        <w:t xml:space="preserve"> </w:t>
      </w:r>
      <w:r>
        <w:rPr>
          <w:rFonts w:ascii="Nirmala UI" w:hAnsi="Nirmala UI" w:eastAsia="Nirmala UI" w:cs="Nirmala UI"/>
        </w:rPr>
        <w:t>પ્રતિનિધિત્વ</w:t>
      </w:r>
      <w:r>
        <w:rPr>
          <w:rFonts w:ascii="Times New Roman" w:hAnsi="Times New Roman" w:eastAsia="Times New Roman" w:cs="Times New Roman"/>
        </w:rPr>
        <w:t xml:space="preserve"> </w:t>
      </w:r>
      <w:r>
        <w:rPr>
          <w:rFonts w:ascii="Nirmala UI" w:hAnsi="Nirmala UI" w:eastAsia="Nirmala UI" w:cs="Nirmala UI"/>
        </w:rPr>
        <w:t>કરે</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ઉઝ્ઝિયાના</w:t>
      </w:r>
      <w:r>
        <w:rPr>
          <w:rFonts w:ascii="Times New Roman" w:hAnsi="Times New Roman" w:eastAsia="Times New Roman" w:cs="Times New Roman"/>
        </w:rPr>
        <w:t xml:space="preserve"> </w:t>
      </w:r>
      <w:r>
        <w:rPr>
          <w:rFonts w:ascii="Nirmala UI" w:hAnsi="Nirmala UI" w:eastAsia="Nirmala UI" w:cs="Nirmala UI"/>
        </w:rPr>
        <w:t>બળવાના</w:t>
      </w:r>
      <w:r>
        <w:rPr>
          <w:rFonts w:ascii="Times New Roman" w:hAnsi="Times New Roman" w:eastAsia="Times New Roman" w:cs="Times New Roman"/>
        </w:rPr>
        <w:t xml:space="preserve"> </w:t>
      </w:r>
      <w:r>
        <w:rPr>
          <w:rFonts w:ascii="Nirmala UI" w:hAnsi="Nirmala UI" w:eastAsia="Nirmala UI" w:cs="Nirmala UI"/>
        </w:rPr>
        <w:t>ઇતિહાસથી</w:t>
      </w:r>
      <w:r>
        <w:rPr>
          <w:rFonts w:ascii="Times New Roman" w:hAnsi="Times New Roman" w:eastAsia="Times New Roman" w:cs="Times New Roman"/>
        </w:rPr>
        <w:t xml:space="preserve"> </w:t>
      </w:r>
      <w:r>
        <w:rPr>
          <w:rFonts w:ascii="Nirmala UI" w:hAnsi="Nirmala UI" w:eastAsia="Nirmala UI" w:cs="Nirmala UI"/>
        </w:rPr>
        <w:t>એ</w:t>
      </w:r>
      <w:r>
        <w:rPr>
          <w:rFonts w:ascii="Times New Roman" w:hAnsi="Times New Roman" w:eastAsia="Times New Roman" w:cs="Times New Roman"/>
        </w:rPr>
        <w:t xml:space="preserve"> </w:t>
      </w:r>
      <w:r>
        <w:rPr>
          <w:rFonts w:ascii="Nirmala UI" w:hAnsi="Nirmala UI" w:eastAsia="Nirmala UI" w:cs="Nirmala UI"/>
        </w:rPr>
        <w:t>એક્યાસીના</w:t>
      </w:r>
      <w:r>
        <w:rPr>
          <w:rFonts w:ascii="Times New Roman" w:hAnsi="Times New Roman" w:eastAsia="Times New Roman" w:cs="Times New Roman"/>
        </w:rPr>
        <w:t xml:space="preserve"> </w:t>
      </w:r>
      <w:r>
        <w:rPr>
          <w:rFonts w:ascii="Nirmala UI" w:hAnsi="Nirmala UI" w:eastAsia="Nirmala UI" w:cs="Nirmala UI"/>
        </w:rPr>
        <w:t>યાજકપદનો</w:t>
      </w:r>
      <w:r>
        <w:rPr>
          <w:rFonts w:ascii="Times New Roman" w:hAnsi="Times New Roman" w:eastAsia="Times New Roman" w:cs="Times New Roman"/>
        </w:rPr>
        <w:t xml:space="preserve"> </w:t>
      </w:r>
      <w:r>
        <w:rPr>
          <w:rFonts w:ascii="Nirmala UI" w:hAnsi="Nirmala UI" w:eastAsia="Nirmala UI" w:cs="Nirmala UI"/>
        </w:rPr>
        <w:t>સંબંધ</w:t>
      </w:r>
      <w:r>
        <w:rPr>
          <w:rFonts w:ascii="Times New Roman" w:hAnsi="Times New Roman" w:eastAsia="Times New Roman" w:cs="Times New Roman"/>
        </w:rPr>
        <w:t xml:space="preserve"> </w:t>
      </w:r>
      <w:r>
        <w:rPr>
          <w:rFonts w:ascii="Nirmala UI" w:hAnsi="Nirmala UI" w:eastAsia="Nirmala UI" w:cs="Nirmala UI"/>
        </w:rPr>
        <w:t>એ</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સંકટમાં</w:t>
      </w:r>
      <w:r>
        <w:rPr>
          <w:rFonts w:ascii="Times New Roman" w:hAnsi="Times New Roman" w:eastAsia="Times New Roman" w:cs="Times New Roman"/>
        </w:rPr>
        <w:t xml:space="preserve"> </w:t>
      </w:r>
      <w:r>
        <w:rPr>
          <w:rFonts w:ascii="Nirmala UI" w:hAnsi="Nirmala UI" w:eastAsia="Nirmala UI" w:cs="Nirmala UI"/>
        </w:rPr>
        <w:t>જોડાય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રાફિયાના</w:t>
      </w:r>
      <w:r>
        <w:rPr>
          <w:rFonts w:ascii="Times New Roman" w:hAnsi="Times New Roman" w:eastAsia="Times New Roman" w:cs="Times New Roman"/>
        </w:rPr>
        <w:t xml:space="preserve"> </w:t>
      </w:r>
      <w:r>
        <w:rPr>
          <w:rFonts w:ascii="Nirmala UI" w:hAnsi="Nirmala UI" w:eastAsia="Nirmala UI" w:cs="Nirmala UI"/>
        </w:rPr>
        <w:t>યુદ્ધ</w:t>
      </w:r>
      <w:r>
        <w:rPr>
          <w:rFonts w:ascii="Times New Roman" w:hAnsi="Times New Roman" w:eastAsia="Times New Roman" w:cs="Times New Roman"/>
        </w:rPr>
        <w:t xml:space="preserve"> </w:t>
      </w:r>
      <w:r>
        <w:rPr>
          <w:rFonts w:ascii="Nirmala UI" w:hAnsi="Nirmala UI" w:eastAsia="Nirmala UI" w:cs="Nirmala UI"/>
        </w:rPr>
        <w:t>પછી</w:t>
      </w:r>
      <w:r>
        <w:rPr>
          <w:rFonts w:ascii="Times New Roman" w:hAnsi="Times New Roman" w:eastAsia="Times New Roman" w:cs="Times New Roman"/>
        </w:rPr>
        <w:t xml:space="preserve"> </w:t>
      </w:r>
      <w:r>
        <w:rPr>
          <w:rFonts w:ascii="Nirmala UI" w:hAnsi="Nirmala UI" w:eastAsia="Nirmala UI" w:cs="Nirmala UI"/>
        </w:rPr>
        <w:t>તરત</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થયેલા</w:t>
      </w:r>
      <w:r>
        <w:rPr>
          <w:rFonts w:ascii="Times New Roman" w:hAnsi="Times New Roman" w:eastAsia="Times New Roman" w:cs="Times New Roman"/>
        </w:rPr>
        <w:t xml:space="preserve"> </w:t>
      </w:r>
      <w:r>
        <w:rPr>
          <w:rFonts w:ascii="Nirmala UI" w:hAnsi="Nirmala UI" w:eastAsia="Nirmala UI" w:cs="Nirmala UI"/>
        </w:rPr>
        <w:t>ટોલેમીના</w:t>
      </w:r>
      <w:r>
        <w:rPr>
          <w:rFonts w:ascii="Times New Roman" w:hAnsi="Times New Roman" w:eastAsia="Times New Roman" w:cs="Times New Roman"/>
        </w:rPr>
        <w:t xml:space="preserve"> </w:t>
      </w:r>
      <w:r>
        <w:rPr>
          <w:rFonts w:ascii="Nirmala UI" w:hAnsi="Nirmala UI" w:eastAsia="Nirmala UI" w:cs="Nirmala UI"/>
        </w:rPr>
        <w:t>બળવા</w:t>
      </w:r>
      <w:r>
        <w:rPr>
          <w:rFonts w:ascii="Times New Roman" w:hAnsi="Times New Roman" w:eastAsia="Times New Roman" w:cs="Times New Roman"/>
        </w:rPr>
        <w:t xml:space="preserve"> </w:t>
      </w:r>
      <w:r>
        <w:rPr>
          <w:rFonts w:ascii="Nirmala UI" w:hAnsi="Nirmala UI" w:eastAsia="Nirmala UI" w:cs="Nirmala UI"/>
        </w:rPr>
        <w:t>સાથે</w:t>
      </w:r>
      <w:r>
        <w:rPr>
          <w:rFonts w:ascii="Times New Roman" w:hAnsi="Times New Roman" w:eastAsia="Times New Roman" w:cs="Times New Roman"/>
        </w:rPr>
        <w:t xml:space="preserve"> </w:t>
      </w:r>
      <w:r>
        <w:rPr>
          <w:rFonts w:ascii="Nirmala UI" w:hAnsi="Nirmala UI" w:eastAsia="Nirmala UI" w:cs="Nirmala UI"/>
        </w:rPr>
        <w:t>સુસંગત</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બધા</w:t>
      </w:r>
      <w:r>
        <w:rPr>
          <w:rFonts w:ascii="Times New Roman" w:hAnsi="Times New Roman" w:eastAsia="Times New Roman" w:cs="Times New Roman"/>
        </w:rPr>
        <w:t xml:space="preserve"> </w:t>
      </w:r>
      <w:r>
        <w:rPr>
          <w:rFonts w:ascii="Nirmala UI" w:hAnsi="Nirmala UI" w:eastAsia="Nirmala UI" w:cs="Nirmala UI"/>
        </w:rPr>
        <w:t>ભવિષ્યવક્તાઓ</w:t>
      </w:r>
      <w:r>
        <w:rPr>
          <w:rFonts w:ascii="Times New Roman" w:hAnsi="Times New Roman" w:eastAsia="Times New Roman" w:cs="Times New Roman"/>
        </w:rPr>
        <w:t xml:space="preserve"> </w:t>
      </w:r>
      <w:r>
        <w:rPr>
          <w:rFonts w:ascii="Nirmala UI" w:hAnsi="Nirmala UI" w:eastAsia="Nirmala UI" w:cs="Nirmala UI"/>
        </w:rPr>
        <w:t>અંતિમ</w:t>
      </w:r>
      <w:r>
        <w:rPr>
          <w:rFonts w:ascii="Times New Roman" w:hAnsi="Times New Roman" w:eastAsia="Times New Roman" w:cs="Times New Roman"/>
        </w:rPr>
        <w:t xml:space="preserve"> </w:t>
      </w:r>
      <w:r>
        <w:rPr>
          <w:rFonts w:ascii="Nirmala UI" w:hAnsi="Nirmala UI" w:eastAsia="Nirmala UI" w:cs="Nirmala UI"/>
        </w:rPr>
        <w:t>દિવસોની</w:t>
      </w:r>
      <w:r>
        <w:rPr>
          <w:rFonts w:ascii="Times New Roman" w:hAnsi="Times New Roman" w:eastAsia="Times New Roman" w:cs="Times New Roman"/>
        </w:rPr>
        <w:t xml:space="preserve"> </w:t>
      </w:r>
      <w:r>
        <w:rPr>
          <w:rFonts w:ascii="Nirmala UI" w:hAnsi="Nirmala UI" w:eastAsia="Nirmala UI" w:cs="Nirmala UI"/>
        </w:rPr>
        <w:t>ઓળખ</w:t>
      </w:r>
      <w:r>
        <w:rPr>
          <w:rFonts w:ascii="Times New Roman" w:hAnsi="Times New Roman" w:eastAsia="Times New Roman" w:cs="Times New Roman"/>
        </w:rPr>
        <w:t xml:space="preserve"> </w:t>
      </w:r>
      <w:r>
        <w:rPr>
          <w:rFonts w:ascii="Nirmala UI" w:hAnsi="Nirmala UI" w:eastAsia="Nirmala UI" w:cs="Nirmala UI"/>
        </w:rPr>
        <w:t>આપે</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તેથી</w:t>
      </w:r>
      <w:r>
        <w:rPr>
          <w:rFonts w:ascii="Times New Roman" w:hAnsi="Times New Roman" w:eastAsia="Times New Roman" w:cs="Times New Roman"/>
        </w:rPr>
        <w:t xml:space="preserve">, </w:t>
      </w:r>
      <w:r>
        <w:rPr>
          <w:rFonts w:ascii="Nirmala UI" w:hAnsi="Nirmala UI" w:eastAsia="Nirmala UI" w:cs="Nirmala UI"/>
        </w:rPr>
        <w:t>દિવ્યતા</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માનવતાના</w:t>
      </w:r>
      <w:r>
        <w:rPr>
          <w:rFonts w:ascii="Times New Roman" w:hAnsi="Times New Roman" w:eastAsia="Times New Roman" w:cs="Times New Roman"/>
        </w:rPr>
        <w:t xml:space="preserve"> </w:t>
      </w:r>
      <w:r>
        <w:rPr>
          <w:rFonts w:ascii="Nirmala UI" w:hAnsi="Nirmala UI" w:eastAsia="Nirmala UI" w:cs="Nirmala UI"/>
        </w:rPr>
        <w:t>સંયોજનવાળું</w:t>
      </w:r>
      <w:r>
        <w:rPr>
          <w:rFonts w:ascii="Times New Roman" w:hAnsi="Times New Roman" w:eastAsia="Times New Roman" w:cs="Times New Roman"/>
        </w:rPr>
        <w:t xml:space="preserve"> </w:t>
      </w:r>
      <w:r>
        <w:rPr>
          <w:rFonts w:ascii="Nirmala UI" w:hAnsi="Nirmala UI" w:eastAsia="Nirmala UI" w:cs="Nirmala UI"/>
        </w:rPr>
        <w:t>યાજકપદ</w:t>
      </w:r>
      <w:r>
        <w:rPr>
          <w:rFonts w:ascii="Times New Roman" w:hAnsi="Times New Roman" w:eastAsia="Times New Roman" w:cs="Times New Roman"/>
        </w:rPr>
        <w:t>—</w:t>
      </w:r>
      <w:r>
        <w:rPr>
          <w:rFonts w:ascii="Nirmala UI" w:hAnsi="Nirmala UI" w:eastAsia="Nirmala UI" w:cs="Nirmala UI"/>
        </w:rPr>
        <w:t>અર્થાત્</w:t>
      </w:r>
      <w:r>
        <w:rPr>
          <w:rFonts w:ascii="Times New Roman" w:hAnsi="Times New Roman" w:eastAsia="Times New Roman" w:cs="Times New Roman"/>
        </w:rPr>
        <w:t xml:space="preserve"> </w:t>
      </w:r>
      <w:r>
        <w:rPr>
          <w:rFonts w:ascii="Nirmala UI" w:hAnsi="Nirmala UI" w:eastAsia="Nirmala UI" w:cs="Nirmala UI"/>
        </w:rPr>
        <w:t>વિજયી</w:t>
      </w:r>
      <w:r>
        <w:rPr>
          <w:rFonts w:ascii="Times New Roman" w:hAnsi="Times New Roman" w:eastAsia="Times New Roman" w:cs="Times New Roman"/>
        </w:rPr>
        <w:t xml:space="preserve"> </w:t>
      </w:r>
      <w:r>
        <w:rPr>
          <w:rFonts w:ascii="Nirmala UI" w:hAnsi="Nirmala UI" w:eastAsia="Nirmala UI" w:cs="Nirmala UI"/>
        </w:rPr>
        <w:t>કલીશિયાનું</w:t>
      </w:r>
      <w:r>
        <w:rPr>
          <w:rFonts w:ascii="Times New Roman" w:hAnsi="Times New Roman" w:eastAsia="Times New Roman" w:cs="Times New Roman"/>
        </w:rPr>
        <w:t xml:space="preserve"> </w:t>
      </w:r>
      <w:r>
        <w:rPr>
          <w:rFonts w:ascii="Nirmala UI" w:hAnsi="Nirmala UI" w:eastAsia="Nirmala UI" w:cs="Nirmala UI"/>
        </w:rPr>
        <w:t>યાજકપદ</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એંસી</w:t>
      </w:r>
      <w:r>
        <w:rPr>
          <w:rFonts w:ascii="Times New Roman" w:hAnsi="Times New Roman" w:eastAsia="Times New Roman" w:cs="Times New Roman"/>
        </w:rPr>
        <w:t xml:space="preserve"> </w:t>
      </w:r>
      <w:r>
        <w:rPr>
          <w:rFonts w:ascii="Nirmala UI" w:hAnsi="Nirmala UI" w:eastAsia="Nirmala UI" w:cs="Nirmala UI"/>
        </w:rPr>
        <w:t>માનવીય</w:t>
      </w:r>
      <w:r>
        <w:rPr>
          <w:rFonts w:ascii="Times New Roman" w:hAnsi="Times New Roman" w:eastAsia="Times New Roman" w:cs="Times New Roman"/>
        </w:rPr>
        <w:t xml:space="preserve"> </w:t>
      </w:r>
      <w:r>
        <w:rPr>
          <w:rFonts w:ascii="Nirmala UI" w:hAnsi="Nirmala UI" w:eastAsia="Nirmala UI" w:cs="Nirmala UI"/>
        </w:rPr>
        <w:t>યાજકો</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એક</w:t>
      </w:r>
      <w:r>
        <w:rPr>
          <w:rFonts w:ascii="Times New Roman" w:hAnsi="Times New Roman" w:eastAsia="Times New Roman" w:cs="Times New Roman"/>
        </w:rPr>
        <w:t xml:space="preserve"> </w:t>
      </w:r>
      <w:r>
        <w:rPr>
          <w:rFonts w:ascii="Nirmala UI" w:hAnsi="Nirmala UI" w:eastAsia="Nirmala UI" w:cs="Nirmala UI"/>
        </w:rPr>
        <w:t>દિવ્ય</w:t>
      </w:r>
      <w:r>
        <w:rPr>
          <w:rFonts w:ascii="Times New Roman" w:hAnsi="Times New Roman" w:eastAsia="Times New Roman" w:cs="Times New Roman"/>
        </w:rPr>
        <w:t xml:space="preserve"> </w:t>
      </w:r>
      <w:r>
        <w:rPr>
          <w:rFonts w:ascii="Nirmala UI" w:hAnsi="Nirmala UI" w:eastAsia="Nirmala UI" w:cs="Nirmala UI"/>
        </w:rPr>
        <w:t>મહાયાજકથી</w:t>
      </w:r>
      <w:r>
        <w:rPr>
          <w:rFonts w:ascii="Times New Roman" w:hAnsi="Times New Roman" w:eastAsia="Times New Roman" w:cs="Times New Roman"/>
        </w:rPr>
        <w:t xml:space="preserve"> </w:t>
      </w:r>
      <w:r>
        <w:rPr>
          <w:rFonts w:ascii="Nirmala UI" w:hAnsi="Nirmala UI" w:eastAsia="Nirmala UI" w:cs="Nirmala UI"/>
        </w:rPr>
        <w:t>બનેલું</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ઇતિહાસમાં</w:t>
      </w:r>
      <w:r>
        <w:rPr>
          <w:rFonts w:ascii="Times New Roman" w:hAnsi="Times New Roman" w:eastAsia="Times New Roman" w:cs="Times New Roman"/>
        </w:rPr>
        <w:t xml:space="preserve"> </w:t>
      </w:r>
      <w:r>
        <w:rPr>
          <w:rFonts w:ascii="Nirmala UI" w:hAnsi="Nirmala UI" w:eastAsia="Nirmala UI" w:cs="Nirmala UI"/>
        </w:rPr>
        <w:t>ઓળખાય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2014</w:t>
      </w:r>
      <w:r>
        <w:rPr>
          <w:rFonts w:ascii="Nirmala UI" w:hAnsi="Nirmala UI" w:eastAsia="Nirmala UI" w:cs="Nirmala UI"/>
        </w:rPr>
        <w:t>માં</w:t>
      </w:r>
      <w:r>
        <w:rPr>
          <w:rFonts w:ascii="Times New Roman" w:hAnsi="Times New Roman" w:eastAsia="Times New Roman" w:cs="Times New Roman"/>
        </w:rPr>
        <w:t xml:space="preserve"> </w:t>
      </w:r>
      <w:r>
        <w:rPr>
          <w:rFonts w:ascii="Nirmala UI" w:hAnsi="Nirmala UI" w:eastAsia="Nirmala UI" w:cs="Nirmala UI"/>
        </w:rPr>
        <w:t>યુક્રેનિયન</w:t>
      </w:r>
      <w:r>
        <w:rPr>
          <w:rFonts w:ascii="Times New Roman" w:hAnsi="Times New Roman" w:eastAsia="Times New Roman" w:cs="Times New Roman"/>
        </w:rPr>
        <w:t xml:space="preserve"> </w:t>
      </w:r>
      <w:r>
        <w:rPr>
          <w:rFonts w:ascii="Nirmala UI" w:hAnsi="Nirmala UI" w:eastAsia="Nirmala UI" w:cs="Nirmala UI"/>
        </w:rPr>
        <w:t>યુદ્ધ</w:t>
      </w:r>
      <w:r>
        <w:rPr>
          <w:rFonts w:ascii="Times New Roman" w:hAnsi="Times New Roman" w:eastAsia="Times New Roman" w:cs="Times New Roman"/>
        </w:rPr>
        <w:t xml:space="preserve"> </w:t>
      </w:r>
      <w:r>
        <w:rPr>
          <w:rFonts w:ascii="Nirmala UI" w:hAnsi="Nirmala UI" w:eastAsia="Nirmala UI" w:cs="Nirmala UI"/>
        </w:rPr>
        <w:t>આરંભાયું</w:t>
      </w:r>
      <w:r>
        <w:rPr>
          <w:rFonts w:ascii="Times New Roman" w:hAnsi="Times New Roman" w:eastAsia="Times New Roman" w:cs="Times New Roman"/>
        </w:rPr>
        <w:t xml:space="preserve"> </w:t>
      </w:r>
      <w:r>
        <w:rPr>
          <w:rFonts w:ascii="Nirmala UI" w:hAnsi="Nirmala UI" w:eastAsia="Nirmala UI" w:cs="Nirmala UI"/>
        </w:rPr>
        <w:t>ત્યારે</w:t>
      </w:r>
      <w:r>
        <w:rPr>
          <w:rFonts w:ascii="Times New Roman" w:hAnsi="Times New Roman" w:eastAsia="Times New Roman" w:cs="Times New Roman"/>
        </w:rPr>
        <w:t xml:space="preserve"> </w:t>
      </w:r>
      <w:r>
        <w:rPr>
          <w:rFonts w:ascii="Nirmala UI" w:hAnsi="Nirmala UI" w:eastAsia="Nirmala UI" w:cs="Nirmala UI"/>
        </w:rPr>
        <w:t>શરૂ</w:t>
      </w:r>
      <w:r>
        <w:rPr>
          <w:rFonts w:ascii="Times New Roman" w:hAnsi="Times New Roman" w:eastAsia="Times New Roman" w:cs="Times New Roman"/>
        </w:rPr>
        <w:t xml:space="preserve"> </w:t>
      </w:r>
      <w:r>
        <w:rPr>
          <w:rFonts w:ascii="Nirmala UI" w:hAnsi="Nirmala UI" w:eastAsia="Nirmala UI" w:cs="Nirmala UI"/>
        </w:rPr>
        <w:t>થયો</w:t>
      </w:r>
      <w:r>
        <w:rPr>
          <w:rFonts w:ascii="Times New Roman" w:hAnsi="Times New Roman" w:eastAsia="Times New Roman" w:cs="Times New Roman"/>
        </w:rPr>
        <w:t xml:space="preserve"> </w:t>
      </w:r>
      <w:r>
        <w:rPr>
          <w:rFonts w:ascii="Nirmala UI" w:hAnsi="Nirmala UI" w:eastAsia="Nirmala UI" w:cs="Nirmala UI"/>
        </w:rPr>
        <w:t>હતો</w:t>
      </w:r>
      <w:r>
        <w:rPr>
          <w:rFonts w:ascii="Times New Roman" w:hAnsi="Times New Roman" w:eastAsia="Times New Roman" w:cs="Times New Roman"/>
        </w:rPr>
        <w:t>.</w:t>
      </w:r>
    </w:p>
    <w:p>
      <w:pPr>
        <w:pStyle w:val="ArticleBody"/>
        <w:jc w:val="left"/>
      </w:pPr>
      <w:r>
        <w:rPr>
          <w:rFonts w:ascii="Nirmala UI" w:hAnsi="Nirmala UI" w:eastAsia="Nirmala UI" w:cs="Nirmala UI"/>
        </w:rPr>
        <w:t>लेनिन्जेसिसका</w:t>
      </w:r>
      <w:r>
        <w:rPr>
          <w:rFonts w:ascii="Times New Roman" w:hAnsi="Times New Roman" w:eastAsia="Times New Roman" w:cs="Times New Roman"/>
        </w:rPr>
        <w:t xml:space="preserve"> </w:t>
      </w:r>
      <w:r>
        <w:rPr>
          <w:rFonts w:ascii="Nirmala UI" w:hAnsi="Nirmala UI" w:eastAsia="Nirmala UI" w:cs="Nirmala UI"/>
        </w:rPr>
        <w:t>बाह्र</w:t>
      </w:r>
      <w:r>
        <w:rPr>
          <w:rFonts w:ascii="Times New Roman" w:hAnsi="Times New Roman" w:eastAsia="Times New Roman" w:cs="Times New Roman"/>
        </w:rPr>
        <w:t>-</w:t>
      </w:r>
      <w:r>
        <w:rPr>
          <w:rFonts w:ascii="Nirmala UI" w:hAnsi="Nirmala UI" w:eastAsia="Nirmala UI" w:cs="Nirmala UI"/>
        </w:rPr>
        <w:t>अध्यायीय</w:t>
      </w:r>
      <w:r>
        <w:rPr>
          <w:rFonts w:ascii="Times New Roman" w:hAnsi="Times New Roman" w:eastAsia="Times New Roman" w:cs="Times New Roman"/>
        </w:rPr>
        <w:t xml:space="preserve"> </w:t>
      </w:r>
      <w:r>
        <w:rPr>
          <w:rFonts w:ascii="Nirmala UI" w:hAnsi="Nirmala UI" w:eastAsia="Nirmala UI" w:cs="Nirmala UI"/>
        </w:rPr>
        <w:t>शृंखलाको</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सत्रह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यस</w:t>
      </w:r>
      <w:r>
        <w:rPr>
          <w:rFonts w:ascii="Times New Roman" w:hAnsi="Times New Roman" w:eastAsia="Times New Roman" w:cs="Times New Roman"/>
        </w:rPr>
        <w:t xml:space="preserve"> </w:t>
      </w:r>
      <w:r>
        <w:rPr>
          <w:rFonts w:ascii="Nirmala UI" w:hAnsi="Nirmala UI" w:eastAsia="Nirmala UI" w:cs="Nirmala UI"/>
        </w:rPr>
        <w:t>बाह्र</w:t>
      </w:r>
      <w:r>
        <w:rPr>
          <w:rFonts w:ascii="Times New Roman" w:hAnsi="Times New Roman" w:eastAsia="Times New Roman" w:cs="Times New Roman"/>
        </w:rPr>
        <w:t>-</w:t>
      </w:r>
      <w:r>
        <w:rPr>
          <w:rFonts w:ascii="Nirmala UI" w:hAnsi="Nirmala UI" w:eastAsia="Nirmala UI" w:cs="Nirmala UI"/>
        </w:rPr>
        <w:t>अध्यायीय</w:t>
      </w:r>
      <w:r>
        <w:rPr>
          <w:rFonts w:ascii="Times New Roman" w:hAnsi="Times New Roman" w:eastAsia="Times New Roman" w:cs="Times New Roman"/>
        </w:rPr>
        <w:t xml:space="preserve"> </w:t>
      </w:r>
      <w:r>
        <w:rPr>
          <w:rFonts w:ascii="Nirmala UI" w:hAnsi="Nirmala UI" w:eastAsia="Nirmala UI" w:cs="Nirmala UI"/>
        </w:rPr>
        <w:t>शृंखलाको</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बाइस</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बाइसले</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एकबाट</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अब्राहामबीचको</w:t>
      </w:r>
      <w:r>
        <w:rPr>
          <w:rFonts w:ascii="Times New Roman" w:hAnsi="Times New Roman" w:eastAsia="Times New Roman" w:cs="Times New Roman"/>
        </w:rPr>
        <w:t xml:space="preserve"> </w:t>
      </w:r>
      <w:r>
        <w:rPr>
          <w:rFonts w:ascii="Nirmala UI" w:hAnsi="Nirmala UI" w:eastAsia="Nirmala UI" w:cs="Nirmala UI"/>
        </w:rPr>
        <w:t>संवादको</w:t>
      </w:r>
      <w:r>
        <w:rPr>
          <w:rFonts w:ascii="Times New Roman" w:hAnsi="Times New Roman" w:eastAsia="Times New Roman" w:cs="Times New Roman"/>
        </w:rPr>
        <w:t xml:space="preserve"> </w:t>
      </w:r>
      <w:r>
        <w:rPr>
          <w:rFonts w:ascii="Nirmala UI" w:hAnsi="Nirmala UI" w:eastAsia="Nirmala UI" w:cs="Nirmala UI"/>
        </w:rPr>
        <w:t>स्पष्ट</w:t>
      </w:r>
      <w:r>
        <w:rPr>
          <w:rFonts w:ascii="Times New Roman" w:hAnsi="Times New Roman" w:eastAsia="Times New Roman" w:cs="Times New Roman"/>
        </w:rPr>
        <w:t xml:space="preserve"> </w:t>
      </w:r>
      <w:r>
        <w:rPr>
          <w:rFonts w:ascii="Nirmala UI" w:hAnsi="Nirmala UI" w:eastAsia="Nirmala UI" w:cs="Nirmala UI"/>
        </w:rPr>
        <w:t>समाप्ति</w:t>
      </w:r>
      <w:r>
        <w:rPr>
          <w:rFonts w:ascii="Times New Roman" w:hAnsi="Times New Roman" w:eastAsia="Times New Roman" w:cs="Times New Roman"/>
        </w:rPr>
        <w:t xml:space="preserve"> </w:t>
      </w:r>
      <w:r>
        <w:rPr>
          <w:rFonts w:ascii="Nirmala UI" w:hAnsi="Nirmala UI" w:eastAsia="Nirmala UI" w:cs="Nirmala UI"/>
        </w:rPr>
        <w:t>जनाउँछ</w:t>
      </w:r>
      <w:r>
        <w:rPr>
          <w:rFonts w:ascii="Times New Roman" w:hAnsi="Times New Roman" w:eastAsia="Times New Roman" w:cs="Times New Roman"/>
        </w:rPr>
        <w:t xml:space="preserve">, </w:t>
      </w:r>
      <w:r>
        <w:rPr>
          <w:rFonts w:ascii="Nirmala UI" w:hAnsi="Nirmala UI" w:eastAsia="Nirmala UI" w:cs="Nirmala UI"/>
        </w:rPr>
        <w:t>यसरी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बाइसलाई</w:t>
      </w:r>
      <w:r>
        <w:rPr>
          <w:rFonts w:ascii="Times New Roman" w:hAnsi="Times New Roman" w:eastAsia="Times New Roman" w:cs="Times New Roman"/>
        </w:rPr>
        <w:t xml:space="preserve"> </w:t>
      </w:r>
      <w:r>
        <w:rPr>
          <w:rFonts w:ascii="Nirmala UI" w:hAnsi="Nirmala UI" w:eastAsia="Nirmala UI" w:cs="Nirmala UI"/>
        </w:rPr>
        <w:t>भविष्यवाणीपरक</w:t>
      </w:r>
      <w:r>
        <w:rPr>
          <w:rFonts w:ascii="Times New Roman" w:hAnsi="Times New Roman" w:eastAsia="Times New Roman" w:cs="Times New Roman"/>
        </w:rPr>
        <w:t xml:space="preserve"> </w:t>
      </w:r>
      <w:r>
        <w:rPr>
          <w:rFonts w:ascii="Nirmala UI" w:hAnsi="Nirmala UI" w:eastAsia="Nirmala UI" w:cs="Nirmala UI"/>
        </w:rPr>
        <w:t>शृंखलाको</w:t>
      </w:r>
      <w:r>
        <w:rPr>
          <w:rFonts w:ascii="Times New Roman" w:hAnsi="Times New Roman" w:eastAsia="Times New Roman" w:cs="Times New Roman"/>
        </w:rPr>
        <w:t xml:space="preserve"> </w:t>
      </w:r>
      <w:r>
        <w:rPr>
          <w:rFonts w:ascii="Nirmala UI" w:hAnsi="Nirmala UI" w:eastAsia="Nirmala UI" w:cs="Nirmala UI"/>
        </w:rPr>
        <w:t>अन्त्यका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चिन्हित</w:t>
      </w:r>
      <w:r>
        <w:rPr>
          <w:rFonts w:ascii="Times New Roman" w:hAnsi="Times New Roman" w:eastAsia="Times New Roman" w:cs="Times New Roman"/>
        </w:rPr>
        <w:t xml:space="preserve"> </w:t>
      </w:r>
      <w:r>
        <w:rPr>
          <w:rFonts w:ascii="Nirmala UI" w:hAnsi="Nirmala UI" w:eastAsia="Nirmala UI" w:cs="Nirmala UI"/>
        </w:rPr>
        <w:t>गर्दै</w:t>
      </w:r>
      <w:r>
        <w:rPr>
          <w:rFonts w:ascii="Times New Roman" w:hAnsi="Times New Roman" w:eastAsia="Times New Roman" w:cs="Times New Roman"/>
        </w:rPr>
        <w:t xml:space="preserve">, </w:t>
      </w:r>
      <w:r>
        <w:rPr>
          <w:rFonts w:ascii="Nirmala UI" w:hAnsi="Nirmala UI" w:eastAsia="Nirmala UI" w:cs="Nirmala UI"/>
        </w:rPr>
        <w:t>जसले</w:t>
      </w:r>
      <w:r>
        <w:rPr>
          <w:rFonts w:ascii="Times New Roman" w:hAnsi="Times New Roman" w:eastAsia="Times New Roman" w:cs="Times New Roman"/>
        </w:rPr>
        <w:t xml:space="preserve"> </w:t>
      </w:r>
      <w:r>
        <w:rPr>
          <w:rFonts w:ascii="Nirmala UI" w:hAnsi="Nirmala UI" w:eastAsia="Nirmala UI" w:cs="Nirmala UI"/>
        </w:rPr>
        <w:t>हिब्रू</w:t>
      </w:r>
      <w:r>
        <w:rPr>
          <w:rFonts w:ascii="Times New Roman" w:hAnsi="Times New Roman" w:eastAsia="Times New Roman" w:cs="Times New Roman"/>
        </w:rPr>
        <w:t xml:space="preserve"> </w:t>
      </w:r>
      <w:r>
        <w:rPr>
          <w:rFonts w:ascii="Nirmala UI" w:hAnsi="Nirmala UI" w:eastAsia="Nirmala UI" w:cs="Nirmala UI"/>
        </w:rPr>
        <w:t>वर्णमालाका</w:t>
      </w:r>
      <w:r>
        <w:rPr>
          <w:rFonts w:ascii="Times New Roman" w:hAnsi="Times New Roman" w:eastAsia="Times New Roman" w:cs="Times New Roman"/>
        </w:rPr>
        <w:t xml:space="preserve"> </w:t>
      </w:r>
      <w:r>
        <w:rPr>
          <w:rFonts w:ascii="Nirmala UI" w:hAnsi="Nirmala UI" w:eastAsia="Nirmala UI" w:cs="Nirmala UI"/>
        </w:rPr>
        <w:t>बाइस</w:t>
      </w:r>
      <w:r>
        <w:rPr>
          <w:rFonts w:ascii="Times New Roman" w:hAnsi="Times New Roman" w:eastAsia="Times New Roman" w:cs="Times New Roman"/>
        </w:rPr>
        <w:t xml:space="preserve"> </w:t>
      </w:r>
      <w:r>
        <w:rPr>
          <w:rFonts w:ascii="Nirmala UI" w:hAnsi="Nirmala UI" w:eastAsia="Nirmala UI" w:cs="Nirmala UI"/>
        </w:rPr>
        <w:t>अक्षरहरूको</w:t>
      </w:r>
      <w:r>
        <w:rPr>
          <w:rFonts w:ascii="Times New Roman" w:hAnsi="Times New Roman" w:eastAsia="Times New Roman" w:cs="Times New Roman"/>
        </w:rPr>
        <w:t xml:space="preserve"> </w:t>
      </w:r>
      <w:r>
        <w:rPr>
          <w:rFonts w:ascii="Nirmala UI" w:hAnsi="Nirmala UI" w:eastAsia="Nirmala UI" w:cs="Nirmala UI"/>
        </w:rPr>
        <w:t>छाप</w:t>
      </w:r>
      <w:r>
        <w:rPr>
          <w:rFonts w:ascii="Times New Roman" w:hAnsi="Times New Roman" w:eastAsia="Times New Roman" w:cs="Times New Roman"/>
        </w:rPr>
        <w:t xml:space="preserve"> </w:t>
      </w:r>
      <w:r>
        <w:rPr>
          <w:rFonts w:ascii="Nirmala UI" w:hAnsi="Nirmala UI" w:eastAsia="Nirmala UI" w:cs="Nirmala UI"/>
        </w:rPr>
        <w:t>वहन</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बाइस</w:t>
      </w:r>
      <w:r>
        <w:rPr>
          <w:rFonts w:ascii="Times New Roman" w:hAnsi="Times New Roman" w:eastAsia="Times New Roman" w:cs="Times New Roman"/>
        </w:rPr>
        <w:t xml:space="preserve"> </w:t>
      </w:r>
      <w:r>
        <w:rPr>
          <w:rFonts w:ascii="Nirmala UI" w:hAnsi="Nirmala UI" w:eastAsia="Nirmala UI" w:cs="Nirmala UI"/>
        </w:rPr>
        <w:t>पदहरूको</w:t>
      </w:r>
      <w:r>
        <w:rPr>
          <w:rFonts w:ascii="Times New Roman" w:hAnsi="Times New Roman" w:eastAsia="Times New Roman" w:cs="Times New Roman"/>
        </w:rPr>
        <w:t xml:space="preserve"> </w:t>
      </w:r>
      <w:r>
        <w:rPr>
          <w:rFonts w:ascii="Nirmala UI" w:hAnsi="Nirmala UI" w:eastAsia="Nirmala UI" w:cs="Nirmala UI"/>
        </w:rPr>
        <w:t>यस</w:t>
      </w:r>
      <w:r>
        <w:rPr>
          <w:rFonts w:ascii="Times New Roman" w:hAnsi="Times New Roman" w:eastAsia="Times New Roman" w:cs="Times New Roman"/>
        </w:rPr>
        <w:t xml:space="preserve"> </w:t>
      </w:r>
      <w:r>
        <w:rPr>
          <w:rFonts w:ascii="Nirmala UI" w:hAnsi="Nirmala UI" w:eastAsia="Nirmala UI" w:cs="Nirmala UI"/>
        </w:rPr>
        <w:t>शृंखलाको</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पालोमा</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पदहरूको</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जसले</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हजारको</w:t>
      </w:r>
      <w:r>
        <w:rPr>
          <w:rFonts w:ascii="Times New Roman" w:hAnsi="Times New Roman" w:eastAsia="Times New Roman" w:cs="Times New Roman"/>
        </w:rPr>
        <w:t xml:space="preserve"> </w:t>
      </w:r>
      <w:r>
        <w:rPr>
          <w:rFonts w:ascii="Nirmala UI" w:hAnsi="Nirmala UI" w:eastAsia="Nirmala UI" w:cs="Nirmala UI"/>
        </w:rPr>
        <w:t>ध्वजचिह्नलाई</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यसकारण</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पृथक्</w:t>
      </w:r>
      <w:r>
        <w:rPr>
          <w:rFonts w:ascii="Times New Roman" w:hAnsi="Times New Roman" w:eastAsia="Times New Roman" w:cs="Times New Roman"/>
        </w:rPr>
        <w:t xml:space="preserve"> </w:t>
      </w:r>
      <w:r>
        <w:rPr>
          <w:rFonts w:ascii="Nirmala UI" w:hAnsi="Nirmala UI" w:eastAsia="Nirmala UI" w:cs="Nirmala UI"/>
        </w:rPr>
        <w:t>पदहरूको</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एघारले</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बाइस</w:t>
      </w:r>
      <w:r>
        <w:rPr>
          <w:rFonts w:ascii="Times New Roman" w:hAnsi="Times New Roman" w:eastAsia="Times New Roman" w:cs="Times New Roman"/>
        </w:rPr>
        <w:t xml:space="preserve"> </w:t>
      </w:r>
      <w:r>
        <w:rPr>
          <w:rFonts w:ascii="Nirmala UI" w:hAnsi="Nirmala UI" w:eastAsia="Nirmala UI" w:cs="Nirmala UI"/>
        </w:rPr>
        <w:t>पदहरूको</w:t>
      </w:r>
      <w:r>
        <w:rPr>
          <w:rFonts w:ascii="Times New Roman" w:hAnsi="Times New Roman" w:eastAsia="Times New Roman" w:cs="Times New Roman"/>
        </w:rPr>
        <w:t xml:space="preserve"> </w:t>
      </w:r>
      <w:r>
        <w:rPr>
          <w:rFonts w:ascii="Nirmala UI" w:hAnsi="Nirmala UI" w:eastAsia="Nirmala UI" w:cs="Nirmala UI"/>
        </w:rPr>
        <w:t>मात्र</w:t>
      </w:r>
      <w:r>
        <w:rPr>
          <w:rFonts w:ascii="Times New Roman" w:hAnsi="Times New Roman" w:eastAsia="Times New Roman" w:cs="Times New Roman"/>
        </w:rPr>
        <w:t xml:space="preserve"> </w:t>
      </w:r>
      <w:r>
        <w:rPr>
          <w:rFonts w:ascii="Nirmala UI" w:hAnsi="Nirmala UI" w:eastAsia="Nirmala UI" w:cs="Nirmala UI"/>
        </w:rPr>
        <w:t>होइन</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आफूभित्र</w:t>
      </w:r>
      <w:r>
        <w:rPr>
          <w:rFonts w:ascii="Times New Roman" w:hAnsi="Times New Roman" w:eastAsia="Times New Roman" w:cs="Times New Roman"/>
        </w:rPr>
        <w:t xml:space="preserve"> </w:t>
      </w:r>
      <w:r>
        <w:rPr>
          <w:rFonts w:ascii="Nirmala UI" w:hAnsi="Nirmala UI" w:eastAsia="Nirmala UI" w:cs="Nirmala UI"/>
        </w:rPr>
        <w:t>रहेको</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पदहरूको</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मुख्य</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व्यक्त</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यसरी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बाइसलाई</w:t>
      </w:r>
      <w:r>
        <w:rPr>
          <w:rFonts w:ascii="Times New Roman" w:hAnsi="Times New Roman" w:eastAsia="Times New Roman" w:cs="Times New Roman"/>
        </w:rPr>
        <w:t xml:space="preserve"> </w:t>
      </w:r>
      <w:r>
        <w:rPr>
          <w:rFonts w:ascii="Nirmala UI" w:hAnsi="Nirmala UI" w:eastAsia="Nirmala UI" w:cs="Nirmala UI"/>
        </w:rPr>
        <w:t>मुख्य</w:t>
      </w:r>
      <w:r>
        <w:rPr>
          <w:rFonts w:ascii="Times New Roman" w:hAnsi="Times New Roman" w:eastAsia="Times New Roman" w:cs="Times New Roman"/>
        </w:rPr>
        <w:t xml:space="preserve"> </w:t>
      </w:r>
      <w:r>
        <w:rPr>
          <w:rFonts w:ascii="Nirmala UI" w:hAnsi="Nirmala UI" w:eastAsia="Nirmala UI" w:cs="Nirmala UI"/>
        </w:rPr>
        <w:t>विचारको</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समाप्तिका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चिन्हित</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यसैले</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सत्रहका</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एघारदेखि</w:t>
      </w:r>
      <w:r>
        <w:rPr>
          <w:rFonts w:ascii="Times New Roman" w:hAnsi="Times New Roman" w:eastAsia="Times New Roman" w:cs="Times New Roman"/>
        </w:rPr>
        <w:t xml:space="preserve"> </w:t>
      </w:r>
      <w:r>
        <w:rPr>
          <w:rFonts w:ascii="Nirmala UI" w:hAnsi="Nirmala UI" w:eastAsia="Nirmala UI" w:cs="Nirmala UI"/>
        </w:rPr>
        <w:t>बाइससम्म</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एघारदेखि</w:t>
      </w:r>
      <w:r>
        <w:rPr>
          <w:rFonts w:ascii="Times New Roman" w:hAnsi="Times New Roman" w:eastAsia="Times New Roman" w:cs="Times New Roman"/>
        </w:rPr>
        <w:t xml:space="preserve"> </w:t>
      </w:r>
      <w:r>
        <w:rPr>
          <w:rFonts w:ascii="Nirmala UI" w:hAnsi="Nirmala UI" w:eastAsia="Nirmala UI" w:cs="Nirmala UI"/>
        </w:rPr>
        <w:t>बाइससम्मको</w:t>
      </w:r>
      <w:r>
        <w:rPr>
          <w:rFonts w:ascii="Times New Roman" w:hAnsi="Times New Roman" w:eastAsia="Times New Roman" w:cs="Times New Roman"/>
        </w:rPr>
        <w:t xml:space="preserve"> </w:t>
      </w:r>
      <w:r>
        <w:rPr>
          <w:rFonts w:ascii="Nirmala UI" w:hAnsi="Nirmala UI" w:eastAsia="Nirmala UI" w:cs="Nirmala UI"/>
        </w:rPr>
        <w:t>मुख्य</w:t>
      </w:r>
      <w:r>
        <w:rPr>
          <w:rFonts w:ascii="Times New Roman" w:hAnsi="Times New Roman" w:eastAsia="Times New Roman" w:cs="Times New Roman"/>
        </w:rPr>
        <w:t xml:space="preserve"> </w:t>
      </w:r>
      <w:r>
        <w:rPr>
          <w:rFonts w:ascii="Nirmala UI" w:hAnsi="Nirmala UI" w:eastAsia="Nirmala UI" w:cs="Nirmala UI"/>
        </w:rPr>
        <w:t>विषयवस्तु</w:t>
      </w:r>
      <w:r>
        <w:rPr>
          <w:rFonts w:ascii="Times New Roman" w:hAnsi="Times New Roman" w:eastAsia="Times New Roman" w:cs="Times New Roman"/>
        </w:rPr>
        <w:t xml:space="preserve"> </w:t>
      </w:r>
      <w:r>
        <w:rPr>
          <w:rFonts w:ascii="Nirmala UI" w:hAnsi="Nirmala UI" w:eastAsia="Nirmala UI" w:cs="Nirmala UI"/>
        </w:rPr>
        <w:t>हो।</w:t>
      </w:r>
    </w:p>
    <w:p>
      <w:pPr>
        <w:pStyle w:val="ArticleBody"/>
        <w:jc w:val="left"/>
      </w:pPr>
      <w:r>
        <w:rPr>
          <w:rFonts w:ascii="Times New Roman" w:hAnsi="Times New Roman" w:eastAsia="Times New Roman" w:cs="Times New Roman"/>
        </w:rPr>
        <w:t>Wɔtwerɛ Mateo nwoma no ti du baako de kosi ti aduonu abien no, emu mfinimfini ne ti dunsia.</w:t>
      </w:r>
    </w:p>
    <w:p>
      <w:pPr>
        <w:pStyle w:val="ArticleScripture"/>
        <w:jc w:val="left"/>
      </w:pPr>
      <w:r>
        <w:rPr>
          <w:rFonts w:ascii="Times New Roman" w:hAnsi="Times New Roman" w:eastAsia="Times New Roman" w:cs="Times New Roman"/>
        </w:rPr>
        <w:t>Tun a amra nga akyidifo no se wɔnka nkyerɛ obiara sɛ ɔno ne Yesu Kristo no. Mateo 16:20.</w:t>
      </w:r>
    </w:p>
    <w:p>
      <w:pPr>
        <w:pStyle w:val="ArticleBody"/>
        <w:jc w:val="left"/>
      </w:pPr>
      <w:r>
        <w:rPr>
          <w:rFonts w:ascii="Nirmala UI" w:hAnsi="Nirmala UI" w:eastAsia="Nirmala UI" w:cs="Nirmala UI"/>
        </w:rPr>
        <w:t>लल</w:t>
      </w:r>
      <w:r>
        <w:rPr>
          <w:rFonts w:ascii="Times New Roman" w:hAnsi="Times New Roman" w:eastAsia="Times New Roman" w:cs="Times New Roman"/>
        </w:rPr>
        <w:t xml:space="preserve"> </w:t>
      </w:r>
      <w:r>
        <w:rPr>
          <w:rFonts w:ascii="Nirmala UI" w:hAnsi="Nirmala UI" w:eastAsia="Nirmala UI" w:cs="Nirmala UI"/>
        </w:rPr>
        <w:t>सागोमोननि</w:t>
      </w:r>
      <w:r>
        <w:rPr>
          <w:rFonts w:ascii="Times New Roman" w:hAnsi="Times New Roman" w:eastAsia="Times New Roman" w:cs="Times New Roman"/>
        </w:rPr>
        <w:t xml:space="preserve"> </w:t>
      </w:r>
      <w:r>
        <w:rPr>
          <w:rFonts w:ascii="Nirmala UI" w:hAnsi="Nirmala UI" w:eastAsia="Nirmala UI" w:cs="Nirmala UI"/>
        </w:rPr>
        <w:t>गेजेरावबो</w:t>
      </w:r>
      <w:r>
        <w:rPr>
          <w:rFonts w:ascii="Times New Roman" w:hAnsi="Times New Roman" w:eastAsia="Times New Roman" w:cs="Times New Roman"/>
        </w:rPr>
        <w:t xml:space="preserve">, </w:t>
      </w:r>
      <w:r>
        <w:rPr>
          <w:rFonts w:ascii="Nirmala UI" w:hAnsi="Nirmala UI" w:eastAsia="Nirmala UI" w:cs="Nirmala UI"/>
        </w:rPr>
        <w:t>बाख्रि</w:t>
      </w:r>
      <w:r>
        <w:rPr>
          <w:rFonts w:ascii="Times New Roman" w:hAnsi="Times New Roman" w:eastAsia="Times New Roman" w:cs="Times New Roman"/>
        </w:rPr>
        <w:t xml:space="preserve"> </w:t>
      </w:r>
      <w:r>
        <w:rPr>
          <w:rFonts w:ascii="Nirmala UI" w:hAnsi="Nirmala UI" w:eastAsia="Nirmala UI" w:cs="Nirmala UI"/>
        </w:rPr>
        <w:t>बिसि</w:t>
      </w:r>
      <w:r>
        <w:rPr>
          <w:rFonts w:ascii="Times New Roman" w:hAnsi="Times New Roman" w:eastAsia="Times New Roman" w:cs="Times New Roman"/>
        </w:rPr>
        <w:t xml:space="preserve"> </w:t>
      </w:r>
      <w:r>
        <w:rPr>
          <w:rFonts w:ascii="Nirmala UI" w:hAnsi="Nirmala UI" w:eastAsia="Nirmala UI" w:cs="Nirmala UI"/>
        </w:rPr>
        <w:t>थांखि</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मावनाय</w:t>
      </w:r>
      <w:r>
        <w:rPr>
          <w:rFonts w:ascii="Times New Roman" w:hAnsi="Times New Roman" w:eastAsia="Times New Roman" w:cs="Times New Roman"/>
        </w:rPr>
        <w:t xml:space="preserve"> </w:t>
      </w:r>
      <w:r>
        <w:rPr>
          <w:rFonts w:ascii="Nirmala UI" w:hAnsi="Nirmala UI" w:eastAsia="Nirmala UI" w:cs="Nirmala UI"/>
        </w:rPr>
        <w:t>गोसोखांनायनि</w:t>
      </w:r>
      <w:r>
        <w:rPr>
          <w:rFonts w:ascii="Times New Roman" w:hAnsi="Times New Roman" w:eastAsia="Times New Roman" w:cs="Times New Roman"/>
        </w:rPr>
        <w:t xml:space="preserve"> </w:t>
      </w:r>
      <w:r>
        <w:rPr>
          <w:rFonts w:ascii="Nirmala UI" w:hAnsi="Nirmala UI" w:eastAsia="Nirmala UI" w:cs="Nirmala UI"/>
        </w:rPr>
        <w:t>जोबोननि</w:t>
      </w:r>
      <w:r>
        <w:rPr>
          <w:rFonts w:ascii="Times New Roman" w:hAnsi="Times New Roman" w:eastAsia="Times New Roman" w:cs="Times New Roman"/>
        </w:rPr>
        <w:t xml:space="preserve"> </w:t>
      </w:r>
      <w:r>
        <w:rPr>
          <w:rFonts w:ascii="Nirmala UI" w:hAnsi="Nirmala UI" w:eastAsia="Nirmala UI" w:cs="Nirmala UI"/>
        </w:rPr>
        <w:t>जोबोदों</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बाख्रि</w:t>
      </w:r>
      <w:r>
        <w:rPr>
          <w:rFonts w:ascii="Times New Roman" w:hAnsi="Times New Roman" w:eastAsia="Times New Roman" w:cs="Times New Roman"/>
        </w:rPr>
        <w:t xml:space="preserve"> </w:t>
      </w:r>
      <w:r>
        <w:rPr>
          <w:rFonts w:ascii="Nirmala UI" w:hAnsi="Nirmala UI" w:eastAsia="Nirmala UI" w:cs="Nirmala UI"/>
        </w:rPr>
        <w:t>थांथामनि</w:t>
      </w:r>
      <w:r>
        <w:rPr>
          <w:rFonts w:ascii="Times New Roman" w:hAnsi="Times New Roman" w:eastAsia="Times New Roman" w:cs="Times New Roman"/>
        </w:rPr>
        <w:t xml:space="preserve"> </w:t>
      </w:r>
      <w:r>
        <w:rPr>
          <w:rFonts w:ascii="Nirmala UI" w:hAnsi="Nirmala UI" w:eastAsia="Nirmala UI" w:cs="Nirmala UI"/>
        </w:rPr>
        <w:t>बाख्रि</w:t>
      </w:r>
      <w:r>
        <w:rPr>
          <w:rFonts w:ascii="Times New Roman" w:hAnsi="Times New Roman" w:eastAsia="Times New Roman" w:cs="Times New Roman"/>
        </w:rPr>
        <w:t xml:space="preserve"> </w:t>
      </w:r>
      <w:r>
        <w:rPr>
          <w:rFonts w:ascii="Nirmala UI" w:hAnsi="Nirmala UI" w:eastAsia="Nirmala UI" w:cs="Nirmala UI"/>
        </w:rPr>
        <w:t>सोरिनि</w:t>
      </w:r>
      <w:r>
        <w:rPr>
          <w:rFonts w:ascii="Times New Roman" w:hAnsi="Times New Roman" w:eastAsia="Times New Roman" w:cs="Times New Roman"/>
        </w:rPr>
        <w:t xml:space="preserve"> </w:t>
      </w:r>
      <w:r>
        <w:rPr>
          <w:rFonts w:ascii="Nirmala UI" w:hAnsi="Nirmala UI" w:eastAsia="Nirmala UI" w:cs="Nirmala UI"/>
        </w:rPr>
        <w:t>मावदों</w:t>
      </w:r>
      <w:r>
        <w:rPr>
          <w:rFonts w:ascii="Times New Roman" w:hAnsi="Times New Roman" w:eastAsia="Times New Roman" w:cs="Times New Roman"/>
        </w:rPr>
        <w:t xml:space="preserve">, </w:t>
      </w:r>
      <w:r>
        <w:rPr>
          <w:rFonts w:ascii="Nirmala UI" w:hAnsi="Nirmala UI" w:eastAsia="Nirmala UI" w:cs="Nirmala UI"/>
        </w:rPr>
        <w:t>जखन</w:t>
      </w:r>
      <w:r>
        <w:rPr>
          <w:rFonts w:ascii="Times New Roman" w:hAnsi="Times New Roman" w:eastAsia="Times New Roman" w:cs="Times New Roman"/>
        </w:rPr>
        <w:t xml:space="preserve"> </w:t>
      </w:r>
      <w:r>
        <w:rPr>
          <w:rFonts w:ascii="Nirmala UI" w:hAnsi="Nirmala UI" w:eastAsia="Nirmala UI" w:cs="Nirmala UI"/>
        </w:rPr>
        <w:t>ख्रिस्ट</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शिष्यासो</w:t>
      </w:r>
      <w:r>
        <w:rPr>
          <w:rFonts w:ascii="Times New Roman" w:hAnsi="Times New Roman" w:eastAsia="Times New Roman" w:cs="Times New Roman"/>
        </w:rPr>
        <w:t xml:space="preserve"> </w:t>
      </w:r>
      <w:r>
        <w:rPr>
          <w:rFonts w:ascii="Nirmala UI" w:hAnsi="Nirmala UI" w:eastAsia="Nirmala UI" w:cs="Nirmala UI"/>
        </w:rPr>
        <w:t>कैसरिया</w:t>
      </w:r>
      <w:r>
        <w:rPr>
          <w:rFonts w:ascii="Times New Roman" w:hAnsi="Times New Roman" w:eastAsia="Times New Roman" w:cs="Times New Roman"/>
        </w:rPr>
        <w:t xml:space="preserve"> </w:t>
      </w:r>
      <w:r>
        <w:rPr>
          <w:rFonts w:ascii="Nirmala UI" w:hAnsi="Nirmala UI" w:eastAsia="Nirmala UI" w:cs="Nirmala UI"/>
        </w:rPr>
        <w:t>फिलिप्पीत</w:t>
      </w:r>
      <w:r>
        <w:rPr>
          <w:rFonts w:ascii="Times New Roman" w:hAnsi="Times New Roman" w:eastAsia="Times New Roman" w:cs="Times New Roman"/>
        </w:rPr>
        <w:t xml:space="preserve"> </w:t>
      </w:r>
      <w:r>
        <w:rPr>
          <w:rFonts w:ascii="Nirmala UI" w:hAnsi="Nirmala UI" w:eastAsia="Nirmala UI" w:cs="Nirmala UI"/>
        </w:rPr>
        <w:t>आवगासिनो।</w:t>
      </w:r>
    </w:p>
    <w:p>
      <w:pPr>
        <w:pStyle w:val="ArticleScripture"/>
        <w:jc w:val="left"/>
      </w:pP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যীশু</w:t>
      </w:r>
      <w:r>
        <w:rPr>
          <w:rFonts w:ascii="Times New Roman" w:hAnsi="Times New Roman" w:eastAsia="Times New Roman" w:cs="Times New Roman"/>
        </w:rPr>
        <w:t xml:space="preserve"> </w:t>
      </w:r>
      <w:r>
        <w:rPr>
          <w:rFonts w:ascii="Nirmala UI" w:hAnsi="Nirmala UI" w:eastAsia="Nirmala UI" w:cs="Nirmala UI"/>
        </w:rPr>
        <w:t>কৈসরিয়া</w:t>
      </w:r>
      <w:r>
        <w:rPr>
          <w:rFonts w:ascii="Times New Roman" w:hAnsi="Times New Roman" w:eastAsia="Times New Roman" w:cs="Times New Roman"/>
        </w:rPr>
        <w:t xml:space="preserve"> </w:t>
      </w:r>
      <w:r>
        <w:rPr>
          <w:rFonts w:ascii="Nirmala UI" w:hAnsi="Nirmala UI" w:eastAsia="Nirmala UI" w:cs="Nirmala UI"/>
        </w:rPr>
        <w:t>ফিলিপ্পির</w:t>
      </w:r>
      <w:r>
        <w:rPr>
          <w:rFonts w:ascii="Times New Roman" w:hAnsi="Times New Roman" w:eastAsia="Times New Roman" w:cs="Times New Roman"/>
        </w:rPr>
        <w:t xml:space="preserve"> </w:t>
      </w:r>
      <w:r>
        <w:rPr>
          <w:rFonts w:ascii="Nirmala UI" w:hAnsi="Nirmala UI" w:eastAsia="Nirmala UI" w:cs="Nirmala UI"/>
        </w:rPr>
        <w:t>অঞ্চলে</w:t>
      </w:r>
      <w:r>
        <w:rPr>
          <w:rFonts w:ascii="Times New Roman" w:hAnsi="Times New Roman" w:eastAsia="Times New Roman" w:cs="Times New Roman"/>
        </w:rPr>
        <w:t xml:space="preserve"> </w:t>
      </w:r>
      <w:r>
        <w:rPr>
          <w:rFonts w:ascii="Nirmala UI" w:hAnsi="Nirmala UI" w:eastAsia="Nirmala UI" w:cs="Nirmala UI"/>
        </w:rPr>
        <w:t>এলেন</w:t>
      </w:r>
      <w:r>
        <w:rPr>
          <w:rFonts w:ascii="Times New Roman" w:hAnsi="Times New Roman" w:eastAsia="Times New Roman" w:cs="Times New Roman"/>
        </w:rPr>
        <w:t xml:space="preserve">, </w:t>
      </w:r>
      <w:r>
        <w:rPr>
          <w:rFonts w:ascii="Nirmala UI" w:hAnsi="Nirmala UI" w:eastAsia="Nirmala UI" w:cs="Nirmala UI"/>
        </w:rPr>
        <w:t>তখন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শিষ্যদের</w:t>
      </w:r>
      <w:r>
        <w:rPr>
          <w:rFonts w:ascii="Times New Roman" w:hAnsi="Times New Roman" w:eastAsia="Times New Roman" w:cs="Times New Roman"/>
        </w:rPr>
        <w:t xml:space="preserve"> </w:t>
      </w:r>
      <w:r>
        <w:rPr>
          <w:rFonts w:ascii="Nirmala UI" w:hAnsi="Nirmala UI" w:eastAsia="Nirmala UI" w:cs="Nirmala UI"/>
        </w:rPr>
        <w:t>জিজ্ঞাসা</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বললেন</w:t>
      </w:r>
      <w:r>
        <w:rPr>
          <w:rFonts w:ascii="Times New Roman" w:hAnsi="Times New Roman" w:eastAsia="Times New Roman" w:cs="Times New Roman"/>
        </w:rPr>
        <w:t>, “</w:t>
      </w:r>
      <w:r>
        <w:rPr>
          <w:rFonts w:ascii="Nirmala UI" w:hAnsi="Nirmala UI" w:eastAsia="Nirmala UI" w:cs="Nirmala UI"/>
        </w:rPr>
        <w:t>মানুষ</w:t>
      </w:r>
      <w:r>
        <w:rPr>
          <w:rFonts w:ascii="Times New Roman" w:hAnsi="Times New Roman" w:eastAsia="Times New Roman" w:cs="Times New Roman"/>
        </w:rPr>
        <w:t xml:space="preserve"> </w:t>
      </w:r>
      <w:r>
        <w:rPr>
          <w:rFonts w:ascii="Nirmala UI" w:hAnsi="Nirmala UI" w:eastAsia="Nirmala UI" w:cs="Nirmala UI"/>
        </w:rPr>
        <w:t>আমাকে</w:t>
      </w:r>
      <w:r>
        <w:rPr>
          <w:rFonts w:ascii="Times New Roman" w:hAnsi="Times New Roman" w:eastAsia="Times New Roman" w:cs="Times New Roman"/>
        </w:rPr>
        <w:t xml:space="preserve">, </w:t>
      </w:r>
      <w:r>
        <w:rPr>
          <w:rFonts w:ascii="Nirmala UI" w:hAnsi="Nirmala UI" w:eastAsia="Nirmala UI" w:cs="Nirmala UI"/>
        </w:rPr>
        <w:t>মনুষ্যপুত্রকে</w:t>
      </w:r>
      <w:r>
        <w:rPr>
          <w:rFonts w:ascii="Times New Roman" w:hAnsi="Times New Roman" w:eastAsia="Times New Roman" w:cs="Times New Roman"/>
        </w:rPr>
        <w:t xml:space="preserve">, </w:t>
      </w:r>
      <w:r>
        <w:rPr>
          <w:rFonts w:ascii="Nirmala UI" w:hAnsi="Nirmala UI" w:eastAsia="Nirmala UI" w:cs="Nirmala UI"/>
        </w:rPr>
        <w:t>কে</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বলল</w:t>
      </w:r>
      <w:r>
        <w:rPr>
          <w:rFonts w:ascii="Times New Roman" w:hAnsi="Times New Roman" w:eastAsia="Times New Roman" w:cs="Times New Roman"/>
        </w:rPr>
        <w:t>, “</w:t>
      </w:r>
      <w:r>
        <w:rPr>
          <w:rFonts w:ascii="Nirmala UI" w:hAnsi="Nirmala UI" w:eastAsia="Nirmala UI" w:cs="Nirmala UI"/>
        </w:rPr>
        <w:t>কেউ</w:t>
      </w:r>
      <w:r>
        <w:rPr>
          <w:rFonts w:ascii="Times New Roman" w:hAnsi="Times New Roman" w:eastAsia="Times New Roman" w:cs="Times New Roman"/>
        </w:rPr>
        <w:t xml:space="preserve"> </w:t>
      </w:r>
      <w:r>
        <w:rPr>
          <w:rFonts w:ascii="Nirmala UI" w:hAnsi="Nirmala UI" w:eastAsia="Nirmala UI" w:cs="Nirmala UI"/>
        </w:rPr>
        <w:t>কেউ</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আপনি</w:t>
      </w:r>
      <w:r>
        <w:rPr>
          <w:rFonts w:ascii="Times New Roman" w:hAnsi="Times New Roman" w:eastAsia="Times New Roman" w:cs="Times New Roman"/>
        </w:rPr>
        <w:t xml:space="preserve"> </w:t>
      </w:r>
      <w:r>
        <w:rPr>
          <w:rFonts w:ascii="Nirmala UI" w:hAnsi="Nirmala UI" w:eastAsia="Nirmala UI" w:cs="Nirmala UI"/>
        </w:rPr>
        <w:t>যোহন</w:t>
      </w:r>
      <w:r>
        <w:rPr>
          <w:rFonts w:ascii="Times New Roman" w:hAnsi="Times New Roman" w:eastAsia="Times New Roman" w:cs="Times New Roman"/>
        </w:rPr>
        <w:t xml:space="preserve"> </w:t>
      </w:r>
      <w:r>
        <w:rPr>
          <w:rFonts w:ascii="Nirmala UI" w:hAnsi="Nirmala UI" w:eastAsia="Nirmala UI" w:cs="Nirmala UI"/>
        </w:rPr>
        <w:t>বাপ্তিস্মদাতা</w:t>
      </w:r>
      <w:r>
        <w:rPr>
          <w:rFonts w:ascii="Times New Roman" w:hAnsi="Times New Roman" w:eastAsia="Times New Roman" w:cs="Times New Roman"/>
        </w:rPr>
        <w:t xml:space="preserve">; </w:t>
      </w:r>
      <w:r>
        <w:rPr>
          <w:rFonts w:ascii="Nirmala UI" w:hAnsi="Nirmala UI" w:eastAsia="Nirmala UI" w:cs="Nirmala UI"/>
        </w:rPr>
        <w:t>কেউ</w:t>
      </w:r>
      <w:r>
        <w:rPr>
          <w:rFonts w:ascii="Times New Roman" w:hAnsi="Times New Roman" w:eastAsia="Times New Roman" w:cs="Times New Roman"/>
        </w:rPr>
        <w:t xml:space="preserve"> </w:t>
      </w:r>
      <w:r>
        <w:rPr>
          <w:rFonts w:ascii="Nirmala UI" w:hAnsi="Nirmala UI" w:eastAsia="Nirmala UI" w:cs="Nirmala UI"/>
        </w:rPr>
        <w:t>এলিয়াহ</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অন্যেরা</w:t>
      </w:r>
      <w:r>
        <w:rPr>
          <w:rFonts w:ascii="Times New Roman" w:hAnsi="Times New Roman" w:eastAsia="Times New Roman" w:cs="Times New Roman"/>
        </w:rPr>
        <w:t xml:space="preserve"> </w:t>
      </w:r>
      <w:r>
        <w:rPr>
          <w:rFonts w:ascii="Nirmala UI" w:hAnsi="Nirmala UI" w:eastAsia="Nirmala UI" w:cs="Nirmala UI"/>
        </w:rPr>
        <w:t>যিরমিয়াহ</w:t>
      </w:r>
      <w:r>
        <w:rPr>
          <w:rFonts w:ascii="Times New Roman" w:hAnsi="Times New Roman" w:eastAsia="Times New Roman" w:cs="Times New Roman"/>
        </w:rPr>
        <w:t xml:space="preserve">, </w:t>
      </w:r>
      <w:r>
        <w:rPr>
          <w:rFonts w:ascii="Nirmala UI" w:hAnsi="Nirmala UI" w:eastAsia="Nirmala UI" w:cs="Nirmala UI"/>
        </w:rPr>
        <w:t>কিংবা</w:t>
      </w:r>
      <w:r>
        <w:rPr>
          <w:rFonts w:ascii="Times New Roman" w:hAnsi="Times New Roman" w:eastAsia="Times New Roman" w:cs="Times New Roman"/>
        </w:rPr>
        <w:t xml:space="preserve"> </w:t>
      </w:r>
      <w:r>
        <w:rPr>
          <w:rFonts w:ascii="Nirmala UI" w:hAnsi="Nirmala UI" w:eastAsia="Nirmala UI" w:cs="Nirmala UI"/>
        </w:rPr>
        <w:t>ভাববাদীদের</w:t>
      </w:r>
      <w:r>
        <w:rPr>
          <w:rFonts w:ascii="Times New Roman" w:hAnsi="Times New Roman" w:eastAsia="Times New Roman" w:cs="Times New Roman"/>
        </w:rPr>
        <w:t xml:space="preserve"> </w:t>
      </w:r>
      <w:r>
        <w:rPr>
          <w:rFonts w:ascii="Nirmala UI" w:hAnsi="Nirmala UI" w:eastAsia="Nirmala UI" w:cs="Nirmala UI"/>
        </w:rPr>
        <w:t>একজন।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তাদের</w:t>
      </w:r>
      <w:r>
        <w:rPr>
          <w:rFonts w:ascii="Times New Roman" w:hAnsi="Times New Roman" w:eastAsia="Times New Roman" w:cs="Times New Roman"/>
        </w:rPr>
        <w:t xml:space="preserve"> </w:t>
      </w:r>
      <w:r>
        <w:rPr>
          <w:rFonts w:ascii="Nirmala UI" w:hAnsi="Nirmala UI" w:eastAsia="Nirmala UI" w:cs="Nirmala UI"/>
        </w:rPr>
        <w:t>বললেন</w:t>
      </w:r>
      <w:r>
        <w:rPr>
          <w:rFonts w:ascii="Times New Roman" w:hAnsi="Times New Roman" w:eastAsia="Times New Roman" w:cs="Times New Roman"/>
        </w:rPr>
        <w:t>,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তোমরা</w:t>
      </w:r>
      <w:r>
        <w:rPr>
          <w:rFonts w:ascii="Times New Roman" w:hAnsi="Times New Roman" w:eastAsia="Times New Roman" w:cs="Times New Roman"/>
        </w:rPr>
        <w:t xml:space="preserve"> </w:t>
      </w:r>
      <w:r>
        <w:rPr>
          <w:rFonts w:ascii="Nirmala UI" w:hAnsi="Nirmala UI" w:eastAsia="Nirmala UI" w:cs="Nirmala UI"/>
        </w:rPr>
        <w:t>আমাকে</w:t>
      </w:r>
      <w:r>
        <w:rPr>
          <w:rFonts w:ascii="Times New Roman" w:hAnsi="Times New Roman" w:eastAsia="Times New Roman" w:cs="Times New Roman"/>
        </w:rPr>
        <w:t xml:space="preserve"> </w:t>
      </w:r>
      <w:r>
        <w:rPr>
          <w:rFonts w:ascii="Nirmala UI" w:hAnsi="Nirmala UI" w:eastAsia="Nirmala UI" w:cs="Nirmala UI"/>
        </w:rPr>
        <w:t>কে</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তখন</w:t>
      </w:r>
      <w:r>
        <w:rPr>
          <w:rFonts w:ascii="Times New Roman" w:hAnsi="Times New Roman" w:eastAsia="Times New Roman" w:cs="Times New Roman"/>
        </w:rPr>
        <w:t xml:space="preserve"> </w:t>
      </w:r>
      <w:r>
        <w:rPr>
          <w:rFonts w:ascii="Nirmala UI" w:hAnsi="Nirmala UI" w:eastAsia="Nirmala UI" w:cs="Nirmala UI"/>
        </w:rPr>
        <w:t>শিমোন</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উত্তরে</w:t>
      </w:r>
      <w:r>
        <w:rPr>
          <w:rFonts w:ascii="Times New Roman" w:hAnsi="Times New Roman" w:eastAsia="Times New Roman" w:cs="Times New Roman"/>
        </w:rPr>
        <w:t xml:space="preserve"> </w:t>
      </w:r>
      <w:r>
        <w:rPr>
          <w:rFonts w:ascii="Nirmala UI" w:hAnsi="Nirmala UI" w:eastAsia="Nirmala UI" w:cs="Nirmala UI"/>
        </w:rPr>
        <w:t>বললেন</w:t>
      </w:r>
      <w:r>
        <w:rPr>
          <w:rFonts w:ascii="Times New Roman" w:hAnsi="Times New Roman" w:eastAsia="Times New Roman" w:cs="Times New Roman"/>
        </w:rPr>
        <w:t>, “</w:t>
      </w:r>
      <w:r>
        <w:rPr>
          <w:rFonts w:ascii="Nirmala UI" w:hAnsi="Nirmala UI" w:eastAsia="Nirmala UI" w:cs="Nirmala UI"/>
        </w:rPr>
        <w:t>আপনি</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খ্রীষ্ট</w:t>
      </w:r>
      <w:r>
        <w:rPr>
          <w:rFonts w:ascii="Times New Roman" w:hAnsi="Times New Roman" w:eastAsia="Times New Roman" w:cs="Times New Roman"/>
        </w:rPr>
        <w:t xml:space="preserve">, </w:t>
      </w:r>
      <w:r>
        <w:rPr>
          <w:rFonts w:ascii="Nirmala UI" w:hAnsi="Nirmala UI" w:eastAsia="Nirmala UI" w:cs="Nirmala UI"/>
        </w:rPr>
        <w:t>জীবন্ত</w:t>
      </w:r>
      <w:r>
        <w:rPr>
          <w:rFonts w:ascii="Times New Roman" w:hAnsi="Times New Roman" w:eastAsia="Times New Roman" w:cs="Times New Roman"/>
        </w:rPr>
        <w:t xml:space="preserve"> </w:t>
      </w:r>
      <w:r>
        <w:rPr>
          <w:rFonts w:ascii="Nirmala UI" w:hAnsi="Nirmala UI" w:eastAsia="Nirmala UI" w:cs="Nirmala UI"/>
        </w:rPr>
        <w:t>ঈশ্বরের</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যীশু</w:t>
      </w:r>
      <w:r>
        <w:rPr>
          <w:rFonts w:ascii="Times New Roman" w:hAnsi="Times New Roman" w:eastAsia="Times New Roman" w:cs="Times New Roman"/>
        </w:rPr>
        <w:t xml:space="preserve"> </w:t>
      </w:r>
      <w:r>
        <w:rPr>
          <w:rFonts w:ascii="Nirmala UI" w:hAnsi="Nirmala UI" w:eastAsia="Nirmala UI" w:cs="Nirmala UI"/>
        </w:rPr>
        <w:t>উত্তর</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তাকে</w:t>
      </w:r>
      <w:r>
        <w:rPr>
          <w:rFonts w:ascii="Times New Roman" w:hAnsi="Times New Roman" w:eastAsia="Times New Roman" w:cs="Times New Roman"/>
        </w:rPr>
        <w:t xml:space="preserve"> </w:t>
      </w:r>
      <w:r>
        <w:rPr>
          <w:rFonts w:ascii="Nirmala UI" w:hAnsi="Nirmala UI" w:eastAsia="Nirmala UI" w:cs="Nirmala UI"/>
        </w:rPr>
        <w:t>বললেন</w:t>
      </w:r>
      <w:r>
        <w:rPr>
          <w:rFonts w:ascii="Times New Roman" w:hAnsi="Times New Roman" w:eastAsia="Times New Roman" w:cs="Times New Roman"/>
        </w:rPr>
        <w:t>, “</w:t>
      </w:r>
      <w:r>
        <w:rPr>
          <w:rFonts w:ascii="Nirmala UI" w:hAnsi="Nirmala UI" w:eastAsia="Nirmala UI" w:cs="Nirmala UI"/>
        </w:rPr>
        <w:t>ধন্য</w:t>
      </w:r>
      <w:r>
        <w:rPr>
          <w:rFonts w:ascii="Times New Roman" w:hAnsi="Times New Roman" w:eastAsia="Times New Roman" w:cs="Times New Roman"/>
        </w:rPr>
        <w:t xml:space="preserve"> </w:t>
      </w:r>
      <w:r>
        <w:rPr>
          <w:rFonts w:ascii="Nirmala UI" w:hAnsi="Nirmala UI" w:eastAsia="Nirmala UI" w:cs="Nirmala UI"/>
        </w:rPr>
        <w:t>তুমি</w:t>
      </w:r>
      <w:r>
        <w:rPr>
          <w:rFonts w:ascii="Times New Roman" w:hAnsi="Times New Roman" w:eastAsia="Times New Roman" w:cs="Times New Roman"/>
        </w:rPr>
        <w:t xml:space="preserve">, </w:t>
      </w:r>
      <w:r>
        <w:rPr>
          <w:rFonts w:ascii="Nirmala UI" w:hAnsi="Nirmala UI" w:eastAsia="Nirmala UI" w:cs="Nirmala UI"/>
        </w:rPr>
        <w:t>শিমোন</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w:t>
      </w:r>
      <w:r>
        <w:rPr>
          <w:rFonts w:ascii="Nirmala UI" w:hAnsi="Nirmala UI" w:eastAsia="Nirmala UI" w:cs="Nirmala UI"/>
        </w:rPr>
        <w:t>যোনা</w:t>
      </w:r>
      <w:r>
        <w:rPr>
          <w:rFonts w:ascii="Times New Roman" w:hAnsi="Times New Roman" w:eastAsia="Times New Roman" w:cs="Times New Roman"/>
        </w:rPr>
        <w:t xml:space="preserve">; </w:t>
      </w:r>
      <w:r>
        <w:rPr>
          <w:rFonts w:ascii="Nirmala UI" w:hAnsi="Nirmala UI" w:eastAsia="Nirmala UI" w:cs="Nirmala UI"/>
        </w:rPr>
        <w:t>কারণ</w:t>
      </w:r>
      <w:r>
        <w:rPr>
          <w:rFonts w:ascii="Times New Roman" w:hAnsi="Times New Roman" w:eastAsia="Times New Roman" w:cs="Times New Roman"/>
        </w:rPr>
        <w:t xml:space="preserve"> </w:t>
      </w:r>
      <w:r>
        <w:rPr>
          <w:rFonts w:ascii="Nirmala UI" w:hAnsi="Nirmala UI" w:eastAsia="Nirmala UI" w:cs="Nirmala UI"/>
        </w:rPr>
        <w:t>মাংস</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রক্ত</w:t>
      </w:r>
      <w:r>
        <w:rPr>
          <w:rFonts w:ascii="Times New Roman" w:hAnsi="Times New Roman" w:eastAsia="Times New Roman" w:cs="Times New Roman"/>
        </w:rPr>
        <w:t xml:space="preserve"> </w:t>
      </w:r>
      <w:r>
        <w:rPr>
          <w:rFonts w:ascii="Nirmala UI" w:hAnsi="Nirmala UI" w:eastAsia="Nirmala UI" w:cs="Nirmala UI"/>
        </w:rPr>
        <w:t>তোমার</w:t>
      </w:r>
      <w:r>
        <w:rPr>
          <w:rFonts w:ascii="Times New Roman" w:hAnsi="Times New Roman" w:eastAsia="Times New Roman" w:cs="Times New Roman"/>
        </w:rPr>
        <w:t xml:space="preserve"> </w:t>
      </w:r>
      <w:r>
        <w:rPr>
          <w:rFonts w:ascii="Nirmala UI" w:hAnsi="Nirmala UI" w:eastAsia="Nirmala UI" w:cs="Nirmala UI"/>
        </w:rPr>
        <w:t>নিকটে</w:t>
      </w:r>
      <w:r>
        <w:rPr>
          <w:rFonts w:ascii="Times New Roman" w:hAnsi="Times New Roman" w:eastAsia="Times New Roman" w:cs="Times New Roman"/>
        </w:rPr>
        <w:t xml:space="preserve"> </w:t>
      </w:r>
      <w:r>
        <w:rPr>
          <w:rFonts w:ascii="Nirmala UI" w:hAnsi="Nirmala UI" w:eastAsia="Nirmala UI" w:cs="Nirmala UI"/>
        </w:rPr>
        <w:t>এটি</w:t>
      </w:r>
      <w:r>
        <w:rPr>
          <w:rFonts w:ascii="Times New Roman" w:hAnsi="Times New Roman" w:eastAsia="Times New Roman" w:cs="Times New Roman"/>
        </w:rPr>
        <w:t xml:space="preserve"> </w:t>
      </w:r>
      <w:r>
        <w:rPr>
          <w:rFonts w:ascii="Nirmala UI" w:hAnsi="Nirmala UI" w:eastAsia="Nirmala UI" w:cs="Nirmala UI"/>
        </w:rPr>
        <w:t>প্রকাশ</w:t>
      </w:r>
      <w:r>
        <w:rPr>
          <w:rFonts w:ascii="Times New Roman" w:hAnsi="Times New Roman" w:eastAsia="Times New Roman" w:cs="Times New Roman"/>
        </w:rPr>
        <w:t xml:space="preserve"> </w:t>
      </w:r>
      <w:r>
        <w:rPr>
          <w:rFonts w:ascii="Nirmala UI" w:hAnsi="Nirmala UI" w:eastAsia="Nirmala UI" w:cs="Nirmala UI"/>
        </w:rPr>
        <w:t>করেনি</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আমার</w:t>
      </w:r>
      <w:r>
        <w:rPr>
          <w:rFonts w:ascii="Times New Roman" w:hAnsi="Times New Roman" w:eastAsia="Times New Roman" w:cs="Times New Roman"/>
        </w:rPr>
        <w:t xml:space="preserve"> </w:t>
      </w:r>
      <w:r>
        <w:rPr>
          <w:rFonts w:ascii="Nirmala UI" w:hAnsi="Nirmala UI" w:eastAsia="Nirmala UI" w:cs="Nirmala UI"/>
        </w:rPr>
        <w:t>পিতা</w:t>
      </w:r>
      <w:r>
        <w:rPr>
          <w:rFonts w:ascii="Times New Roman" w:hAnsi="Times New Roman" w:eastAsia="Times New Roman" w:cs="Times New Roman"/>
        </w:rPr>
        <w:t xml:space="preserve">, </w:t>
      </w:r>
      <w:r>
        <w:rPr>
          <w:rFonts w:ascii="Nirmala UI" w:hAnsi="Nirmala UI" w:eastAsia="Nirmala UI" w:cs="Nirmala UI"/>
        </w:rPr>
        <w:t>যিনি</w:t>
      </w:r>
      <w:r>
        <w:rPr>
          <w:rFonts w:ascii="Times New Roman" w:hAnsi="Times New Roman" w:eastAsia="Times New Roman" w:cs="Times New Roman"/>
        </w:rPr>
        <w:t xml:space="preserve"> </w:t>
      </w:r>
      <w:r>
        <w:rPr>
          <w:rFonts w:ascii="Nirmala UI" w:hAnsi="Nirmala UI" w:eastAsia="Nirmala UI" w:cs="Nirmala UI"/>
        </w:rPr>
        <w:t>স্বর্গে</w:t>
      </w:r>
      <w:r>
        <w:rPr>
          <w:rFonts w:ascii="Times New Roman" w:hAnsi="Times New Roman" w:eastAsia="Times New Roman" w:cs="Times New Roman"/>
        </w:rPr>
        <w:t xml:space="preserve"> </w:t>
      </w:r>
      <w:r>
        <w:rPr>
          <w:rFonts w:ascii="Nirmala UI" w:hAnsi="Nirmala UI" w:eastAsia="Nirmala UI" w:cs="Nirmala UI"/>
        </w:rPr>
        <w:t>আছেন।</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আমিও</w:t>
      </w:r>
      <w:r>
        <w:rPr>
          <w:rFonts w:ascii="Times New Roman" w:hAnsi="Times New Roman" w:eastAsia="Times New Roman" w:cs="Times New Roman"/>
        </w:rPr>
        <w:t xml:space="preserve"> </w:t>
      </w:r>
      <w:r>
        <w:rPr>
          <w:rFonts w:ascii="Nirmala UI" w:hAnsi="Nirmala UI" w:eastAsia="Nirmala UI" w:cs="Nirmala UI"/>
        </w:rPr>
        <w:t>তোমাকে</w:t>
      </w:r>
      <w:r>
        <w:rPr>
          <w:rFonts w:ascii="Times New Roman" w:hAnsi="Times New Roman" w:eastAsia="Times New Roman" w:cs="Times New Roman"/>
        </w:rPr>
        <w:t xml:space="preserve"> </w:t>
      </w:r>
      <w:r>
        <w:rPr>
          <w:rFonts w:ascii="Nirmala UI" w:hAnsi="Nirmala UI" w:eastAsia="Nirmala UI" w:cs="Nirmala UI"/>
        </w:rPr>
        <w:t>বলছি</w:t>
      </w:r>
      <w:r>
        <w:rPr>
          <w:rFonts w:ascii="Times New Roman" w:hAnsi="Times New Roman" w:eastAsia="Times New Roman" w:cs="Times New Roman"/>
        </w:rPr>
        <w:t xml:space="preserve">, </w:t>
      </w:r>
      <w:r>
        <w:rPr>
          <w:rFonts w:ascii="Nirmala UI" w:hAnsi="Nirmala UI" w:eastAsia="Nirmala UI" w:cs="Nirmala UI"/>
        </w:rPr>
        <w:t>তুমি</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শিলার</w:t>
      </w:r>
      <w:r>
        <w:rPr>
          <w:rFonts w:ascii="Times New Roman" w:hAnsi="Times New Roman" w:eastAsia="Times New Roman" w:cs="Times New Roman"/>
        </w:rPr>
        <w:t xml:space="preserve"> </w:t>
      </w:r>
      <w:r>
        <w:rPr>
          <w:rFonts w:ascii="Nirmala UI" w:hAnsi="Nirmala UI" w:eastAsia="Nirmala UI" w:cs="Nirmala UI"/>
        </w:rPr>
        <w:t>উপরে</w:t>
      </w:r>
      <w:r>
        <w:rPr>
          <w:rFonts w:ascii="Times New Roman" w:hAnsi="Times New Roman" w:eastAsia="Times New Roman" w:cs="Times New Roman"/>
        </w:rPr>
        <w:t xml:space="preserve">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আমার</w:t>
      </w:r>
      <w:r>
        <w:rPr>
          <w:rFonts w:ascii="Times New Roman" w:hAnsi="Times New Roman" w:eastAsia="Times New Roman" w:cs="Times New Roman"/>
        </w:rPr>
        <w:t xml:space="preserve"> </w:t>
      </w:r>
      <w:r>
        <w:rPr>
          <w:rFonts w:ascii="Nirmala UI" w:hAnsi="Nirmala UI" w:eastAsia="Nirmala UI" w:cs="Nirmala UI"/>
        </w:rPr>
        <w:t>মণ্ডলী</w:t>
      </w:r>
      <w:r>
        <w:rPr>
          <w:rFonts w:ascii="Times New Roman" w:hAnsi="Times New Roman" w:eastAsia="Times New Roman" w:cs="Times New Roman"/>
        </w:rPr>
        <w:t xml:space="preserve"> </w:t>
      </w:r>
      <w:r>
        <w:rPr>
          <w:rFonts w:ascii="Nirmala UI" w:hAnsi="Nirmala UI" w:eastAsia="Nirmala UI" w:cs="Nirmala UI"/>
        </w:rPr>
        <w:t>নির্মাণ</w:t>
      </w:r>
      <w:r>
        <w:rPr>
          <w:rFonts w:ascii="Times New Roman" w:hAnsi="Times New Roman" w:eastAsia="Times New Roman" w:cs="Times New Roman"/>
        </w:rPr>
        <w:t xml:space="preserve"> </w:t>
      </w:r>
      <w:r>
        <w:rPr>
          <w:rFonts w:ascii="Nirmala UI" w:hAnsi="Nirmala UI" w:eastAsia="Nirmala UI" w:cs="Nirmala UI"/>
        </w:rPr>
        <w:t>করব</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পাতালের</w:t>
      </w:r>
      <w:r>
        <w:rPr>
          <w:rFonts w:ascii="Times New Roman" w:hAnsi="Times New Roman" w:eastAsia="Times New Roman" w:cs="Times New Roman"/>
        </w:rPr>
        <w:t xml:space="preserve"> </w:t>
      </w:r>
      <w:r>
        <w:rPr>
          <w:rFonts w:ascii="Nirmala UI" w:hAnsi="Nirmala UI" w:eastAsia="Nirmala UI" w:cs="Nirmala UI"/>
        </w:rPr>
        <w:t>দ্বারসমূহ</w:t>
      </w:r>
      <w:r>
        <w:rPr>
          <w:rFonts w:ascii="Times New Roman" w:hAnsi="Times New Roman" w:eastAsia="Times New Roman" w:cs="Times New Roman"/>
        </w:rPr>
        <w:t xml:space="preserve"> </w:t>
      </w:r>
      <w:r>
        <w:rPr>
          <w:rFonts w:ascii="Nirmala UI" w:hAnsi="Nirmala UI" w:eastAsia="Nirmala UI" w:cs="Nirmala UI"/>
        </w:rPr>
        <w:t>এর</w:t>
      </w:r>
      <w:r>
        <w:rPr>
          <w:rFonts w:ascii="Times New Roman" w:hAnsi="Times New Roman" w:eastAsia="Times New Roman" w:cs="Times New Roman"/>
        </w:rPr>
        <w:t xml:space="preserve"> </w:t>
      </w:r>
      <w:r>
        <w:rPr>
          <w:rFonts w:ascii="Nirmala UI" w:hAnsi="Nirmala UI" w:eastAsia="Nirmala UI" w:cs="Nirmala UI"/>
        </w:rPr>
        <w:t>বিরুদ্ধে</w:t>
      </w:r>
      <w:r>
        <w:rPr>
          <w:rFonts w:ascii="Times New Roman" w:hAnsi="Times New Roman" w:eastAsia="Times New Roman" w:cs="Times New Roman"/>
        </w:rPr>
        <w:t xml:space="preserve"> </w:t>
      </w:r>
      <w:r>
        <w:rPr>
          <w:rFonts w:ascii="Nirmala UI" w:hAnsi="Nirmala UI" w:eastAsia="Nirmala UI" w:cs="Nirmala UI"/>
        </w:rPr>
        <w:t>পরাক্রমী</w:t>
      </w:r>
      <w:r>
        <w:rPr>
          <w:rFonts w:ascii="Times New Roman" w:hAnsi="Times New Roman" w:eastAsia="Times New Roman" w:cs="Times New Roman"/>
        </w:rPr>
        <w:t xml:space="preserve"> </w:t>
      </w:r>
      <w:r>
        <w:rPr>
          <w:rFonts w:ascii="Nirmala UI" w:hAnsi="Nirmala UI" w:eastAsia="Nirmala UI" w:cs="Nirmala UI"/>
        </w:rPr>
        <w:t>হতে</w:t>
      </w:r>
      <w:r>
        <w:rPr>
          <w:rFonts w:ascii="Times New Roman" w:hAnsi="Times New Roman" w:eastAsia="Times New Roman" w:cs="Times New Roman"/>
        </w:rPr>
        <w:t xml:space="preserve"> </w:t>
      </w:r>
      <w:r>
        <w:rPr>
          <w:rFonts w:ascii="Nirmala UI" w:hAnsi="Nirmala UI" w:eastAsia="Nirmala UI" w:cs="Nirmala UI"/>
        </w:rPr>
        <w:t>পারবে</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তোমাকে</w:t>
      </w:r>
      <w:r>
        <w:rPr>
          <w:rFonts w:ascii="Times New Roman" w:hAnsi="Times New Roman" w:eastAsia="Times New Roman" w:cs="Times New Roman"/>
        </w:rPr>
        <w:t xml:space="preserve"> </w:t>
      </w:r>
      <w:r>
        <w:rPr>
          <w:rFonts w:ascii="Nirmala UI" w:hAnsi="Nirmala UI" w:eastAsia="Nirmala UI" w:cs="Nirmala UI"/>
        </w:rPr>
        <w:t>স্বর্গরাজ্যের</w:t>
      </w:r>
      <w:r>
        <w:rPr>
          <w:rFonts w:ascii="Times New Roman" w:hAnsi="Times New Roman" w:eastAsia="Times New Roman" w:cs="Times New Roman"/>
        </w:rPr>
        <w:t xml:space="preserve"> </w:t>
      </w:r>
      <w:r>
        <w:rPr>
          <w:rFonts w:ascii="Nirmala UI" w:hAnsi="Nirmala UI" w:eastAsia="Nirmala UI" w:cs="Nirmala UI"/>
        </w:rPr>
        <w:t>চাবিগুলি</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তুমি</w:t>
      </w:r>
      <w:r>
        <w:rPr>
          <w:rFonts w:ascii="Times New Roman" w:hAnsi="Times New Roman" w:eastAsia="Times New Roman" w:cs="Times New Roman"/>
        </w:rPr>
        <w:t xml:space="preserve"> </w:t>
      </w:r>
      <w:r>
        <w:rPr>
          <w:rFonts w:ascii="Nirmala UI" w:hAnsi="Nirmala UI" w:eastAsia="Nirmala UI" w:cs="Nirmala UI"/>
        </w:rPr>
        <w:t>পৃথিবীতে</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কিছু</w:t>
      </w:r>
      <w:r>
        <w:rPr>
          <w:rFonts w:ascii="Times New Roman" w:hAnsi="Times New Roman" w:eastAsia="Times New Roman" w:cs="Times New Roman"/>
        </w:rPr>
        <w:t xml:space="preserve"> </w:t>
      </w:r>
      <w:r>
        <w:rPr>
          <w:rFonts w:ascii="Nirmala UI" w:hAnsi="Nirmala UI" w:eastAsia="Nirmala UI" w:cs="Nirmala UI"/>
        </w:rPr>
        <w:t>বাঁধবে</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স্বর্গে</w:t>
      </w:r>
      <w:r>
        <w:rPr>
          <w:rFonts w:ascii="Times New Roman" w:hAnsi="Times New Roman" w:eastAsia="Times New Roman" w:cs="Times New Roman"/>
        </w:rPr>
        <w:t xml:space="preserve"> </w:t>
      </w:r>
      <w:r>
        <w:rPr>
          <w:rFonts w:ascii="Nirmala UI" w:hAnsi="Nirmala UI" w:eastAsia="Nirmala UI" w:cs="Nirmala UI"/>
        </w:rPr>
        <w:t>বাঁধা</w:t>
      </w:r>
      <w:r>
        <w:rPr>
          <w:rFonts w:ascii="Times New Roman" w:hAnsi="Times New Roman" w:eastAsia="Times New Roman" w:cs="Times New Roman"/>
        </w:rPr>
        <w:t xml:space="preserve"> </w:t>
      </w:r>
      <w:r>
        <w:rPr>
          <w:rFonts w:ascii="Nirmala UI" w:hAnsi="Nirmala UI" w:eastAsia="Nirmala UI" w:cs="Nirmala UI"/>
        </w:rPr>
        <w:t>থাকবে</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তুমি</w:t>
      </w:r>
      <w:r>
        <w:rPr>
          <w:rFonts w:ascii="Times New Roman" w:hAnsi="Times New Roman" w:eastAsia="Times New Roman" w:cs="Times New Roman"/>
        </w:rPr>
        <w:t xml:space="preserve"> </w:t>
      </w:r>
      <w:r>
        <w:rPr>
          <w:rFonts w:ascii="Nirmala UI" w:hAnsi="Nirmala UI" w:eastAsia="Nirmala UI" w:cs="Nirmala UI"/>
        </w:rPr>
        <w:t>পৃথিবীতে</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কিছু</w:t>
      </w:r>
      <w:r>
        <w:rPr>
          <w:rFonts w:ascii="Times New Roman" w:hAnsi="Times New Roman" w:eastAsia="Times New Roman" w:cs="Times New Roman"/>
        </w:rPr>
        <w:t xml:space="preserve"> </w:t>
      </w:r>
      <w:r>
        <w:rPr>
          <w:rFonts w:ascii="Nirmala UI" w:hAnsi="Nirmala UI" w:eastAsia="Nirmala UI" w:cs="Nirmala UI"/>
        </w:rPr>
        <w:t>খুলে</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স্বর্গে</w:t>
      </w:r>
      <w:r>
        <w:rPr>
          <w:rFonts w:ascii="Times New Roman" w:hAnsi="Times New Roman" w:eastAsia="Times New Roman" w:cs="Times New Roman"/>
        </w:rPr>
        <w:t xml:space="preserve"> </w:t>
      </w:r>
      <w:r>
        <w:rPr>
          <w:rFonts w:ascii="Nirmala UI" w:hAnsi="Nirmala UI" w:eastAsia="Nirmala UI" w:cs="Nirmala UI"/>
        </w:rPr>
        <w:t>খুলে</w:t>
      </w:r>
      <w:r>
        <w:rPr>
          <w:rFonts w:ascii="Times New Roman" w:hAnsi="Times New Roman" w:eastAsia="Times New Roman" w:cs="Times New Roman"/>
        </w:rPr>
        <w:t xml:space="preserve"> </w:t>
      </w:r>
      <w:r>
        <w:rPr>
          <w:rFonts w:ascii="Nirmala UI" w:hAnsi="Nirmala UI" w:eastAsia="Nirmala UI" w:cs="Nirmala UI"/>
        </w:rPr>
        <w:t>দেওয়া</w:t>
      </w:r>
      <w:r>
        <w:rPr>
          <w:rFonts w:ascii="Times New Roman" w:hAnsi="Times New Roman" w:eastAsia="Times New Roman" w:cs="Times New Roman"/>
        </w:rPr>
        <w:t xml:space="preserve"> </w:t>
      </w:r>
      <w:r>
        <w:rPr>
          <w:rFonts w:ascii="Nirmala UI" w:hAnsi="Nirmala UI" w:eastAsia="Nirmala UI" w:cs="Nirmala UI"/>
        </w:rPr>
        <w:t>থাকবে।</w:t>
      </w:r>
      <w:r>
        <w:rPr>
          <w:rFonts w:ascii="Times New Roman" w:hAnsi="Times New Roman" w:eastAsia="Times New Roman" w:cs="Times New Roman"/>
        </w:rPr>
        <w:t xml:space="preserve">” </w:t>
      </w:r>
      <w:r>
        <w:rPr>
          <w:rFonts w:ascii="Nirmala UI" w:hAnsi="Nirmala UI" w:eastAsia="Nirmala UI" w:cs="Nirmala UI"/>
        </w:rPr>
        <w:t>তারপর</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শিষ্যদের</w:t>
      </w:r>
      <w:r>
        <w:rPr>
          <w:rFonts w:ascii="Times New Roman" w:hAnsi="Times New Roman" w:eastAsia="Times New Roman" w:cs="Times New Roman"/>
        </w:rPr>
        <w:t xml:space="preserve"> </w:t>
      </w:r>
      <w:r>
        <w:rPr>
          <w:rFonts w:ascii="Nirmala UI" w:hAnsi="Nirmala UI" w:eastAsia="Nirmala UI" w:cs="Nirmala UI"/>
        </w:rPr>
        <w:t>কঠোরভাবে</w:t>
      </w:r>
      <w:r>
        <w:rPr>
          <w:rFonts w:ascii="Times New Roman" w:hAnsi="Times New Roman" w:eastAsia="Times New Roman" w:cs="Times New Roman"/>
        </w:rPr>
        <w:t xml:space="preserve"> </w:t>
      </w:r>
      <w:r>
        <w:rPr>
          <w:rFonts w:ascii="Nirmala UI" w:hAnsi="Nirmala UI" w:eastAsia="Nirmala UI" w:cs="Nirmala UI"/>
        </w:rPr>
        <w:t>আদেশ</w:t>
      </w:r>
      <w:r>
        <w:rPr>
          <w:rFonts w:ascii="Times New Roman" w:hAnsi="Times New Roman" w:eastAsia="Times New Roman" w:cs="Times New Roman"/>
        </w:rPr>
        <w:t xml:space="preserve"> </w:t>
      </w:r>
      <w:r>
        <w:rPr>
          <w:rFonts w:ascii="Nirmala UI" w:hAnsi="Nirmala UI" w:eastAsia="Nirmala UI" w:cs="Nirmala UI"/>
        </w:rPr>
        <w:t>দিলেন</w:t>
      </w:r>
      <w:r>
        <w:rPr>
          <w:rFonts w:ascii="Times New Roman" w:hAnsi="Times New Roman" w:eastAsia="Times New Roman" w:cs="Times New Roman"/>
        </w:rPr>
        <w:t xml:space="preserve">, </w:t>
      </w:r>
      <w:r>
        <w:rPr>
          <w:rFonts w:ascii="Nirmala UI" w:hAnsi="Nirmala UI" w:eastAsia="Nirmala UI" w:cs="Nirmala UI"/>
        </w:rPr>
        <w:t>যেন</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কাউকেও</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তিনিই</w:t>
      </w:r>
      <w:r>
        <w:rPr>
          <w:rFonts w:ascii="Times New Roman" w:hAnsi="Times New Roman" w:eastAsia="Times New Roman" w:cs="Times New Roman"/>
        </w:rPr>
        <w:t xml:space="preserve"> </w:t>
      </w:r>
      <w:r>
        <w:rPr>
          <w:rFonts w:ascii="Nirmala UI" w:hAnsi="Nirmala UI" w:eastAsia="Nirmala UI" w:cs="Nirmala UI"/>
        </w:rPr>
        <w:t>যীশু</w:t>
      </w:r>
      <w:r>
        <w:rPr>
          <w:rFonts w:ascii="Times New Roman" w:hAnsi="Times New Roman" w:eastAsia="Times New Roman" w:cs="Times New Roman"/>
        </w:rPr>
        <w:t xml:space="preserve"> </w:t>
      </w:r>
      <w:r>
        <w:rPr>
          <w:rFonts w:ascii="Nirmala UI" w:hAnsi="Nirmala UI" w:eastAsia="Nirmala UI" w:cs="Nirmala UI"/>
        </w:rPr>
        <w:t>খ্রীষ্ট।</w:t>
      </w:r>
      <w:r>
        <w:rPr>
          <w:rFonts w:ascii="Times New Roman" w:hAnsi="Times New Roman" w:eastAsia="Times New Roman" w:cs="Times New Roman"/>
        </w:rPr>
        <w:t xml:space="preserve"> </w:t>
      </w:r>
      <w:r>
        <w:rPr>
          <w:rFonts w:ascii="Nirmala UI" w:hAnsi="Nirmala UI" w:eastAsia="Nirmala UI" w:cs="Nirmala UI"/>
        </w:rPr>
        <w:t>মথি</w:t>
      </w:r>
      <w:r>
        <w:rPr>
          <w:rFonts w:ascii="Times New Roman" w:hAnsi="Times New Roman" w:eastAsia="Times New Roman" w:cs="Times New Roman"/>
        </w:rPr>
        <w:t xml:space="preserve"> 16:13–20.</w:t>
      </w:r>
    </w:p>
    <w:p>
      <w:pPr>
        <w:pStyle w:val="ArticleHeading"/>
        <w:jc w:val="left"/>
      </w:pPr>
      <w:r>
        <w:rPr>
          <w:rFonts w:ascii="Arial" w:hAnsi="Arial" w:eastAsia="Arial" w:cs="Arial"/>
        </w:rPr>
        <w:t>رافیہ اور پانیوم</w:t>
      </w:r>
    </w:p>
    <w:p>
      <w:pPr>
        <w:pStyle w:val="ArticleBody"/>
        <w:jc w:val="left"/>
      </w:pPr>
      <w:r>
        <w:rPr>
          <w:rFonts w:ascii="Microsoft YaHei" w:hAnsi="Microsoft YaHei" w:eastAsia="Microsoft YaHei" w:cs="Microsoft YaHei"/>
        </w:rPr>
        <w:t>非但马太所记中间那一段明显构成一场独立的对话与主题</w:t>
      </w:r>
      <w:r>
        <w:rPr>
          <w:rFonts w:ascii="Times New Roman" w:hAnsi="Times New Roman" w:eastAsia="Times New Roman" w:cs="Times New Roman"/>
        </w:rPr>
        <w:t>,</w:t>
      </w:r>
      <w:r>
        <w:rPr>
          <w:rFonts w:ascii="Microsoft YaHei" w:hAnsi="Microsoft YaHei" w:eastAsia="Microsoft YaHei" w:cs="Microsoft YaHei"/>
        </w:rPr>
        <w:t>而且正如</w:t>
      </w:r>
      <w:r>
        <w:rPr>
          <w:rFonts w:ascii="Times New Roman" w:hAnsi="Times New Roman" w:eastAsia="Times New Roman" w:cs="Times New Roman"/>
        </w:rPr>
        <w:t>«</w:t>
      </w:r>
      <w:r>
        <w:rPr>
          <w:rFonts w:ascii="Microsoft YaHei" w:hAnsi="Microsoft YaHei" w:eastAsia="Microsoft YaHei" w:cs="Microsoft YaHei"/>
        </w:rPr>
        <w:t>创世记</w:t>
      </w:r>
      <w:r>
        <w:rPr>
          <w:rFonts w:ascii="Times New Roman" w:hAnsi="Times New Roman" w:eastAsia="Times New Roman" w:cs="Times New Roman"/>
        </w:rPr>
        <w:t>»</w:t>
      </w:r>
      <w:r>
        <w:rPr>
          <w:rFonts w:ascii="Microsoft YaHei" w:hAnsi="Microsoft YaHei" w:eastAsia="Microsoft YaHei" w:cs="Microsoft YaHei"/>
        </w:rPr>
        <w:t>之见证中的圣约象征与拉菲亚之战彼此对应</w:t>
      </w:r>
      <w:r>
        <w:rPr>
          <w:rFonts w:ascii="Times New Roman" w:hAnsi="Times New Roman" w:eastAsia="Times New Roman" w:cs="Times New Roman"/>
        </w:rPr>
        <w:t>,</w:t>
      </w:r>
      <w:r>
        <w:rPr>
          <w:rFonts w:ascii="Microsoft YaHei" w:hAnsi="Microsoft YaHei" w:eastAsia="Microsoft YaHei" w:cs="Microsoft YaHei"/>
        </w:rPr>
        <w:t>马太的那场对话也发生在凯撒利亚</w:t>
      </w:r>
      <w:r>
        <w:rPr>
          <w:rFonts w:ascii="Times New Roman" w:hAnsi="Times New Roman" w:eastAsia="Times New Roman" w:cs="Times New Roman"/>
        </w:rPr>
        <w:t>·</w:t>
      </w:r>
      <w:r>
        <w:rPr>
          <w:rFonts w:ascii="Microsoft YaHei" w:hAnsi="Microsoft YaHei" w:eastAsia="Microsoft YaHei" w:cs="Microsoft YaHei"/>
        </w:rPr>
        <w:t>腓立比</w:t>
      </w:r>
      <w:r>
        <w:rPr>
          <w:rFonts w:ascii="Times New Roman" w:hAnsi="Times New Roman" w:eastAsia="Times New Roman" w:cs="Times New Roman"/>
        </w:rPr>
        <w:t>,</w:t>
      </w:r>
      <w:r>
        <w:rPr>
          <w:rFonts w:ascii="Microsoft YaHei" w:hAnsi="Microsoft YaHei" w:eastAsia="Microsoft YaHei" w:cs="Microsoft YaHei"/>
        </w:rPr>
        <w:t>即帕尼乌姆</w:t>
      </w:r>
      <w:r>
        <w:rPr>
          <w:rFonts w:ascii="Times New Roman" w:hAnsi="Times New Roman" w:eastAsia="Times New Roman" w:cs="Times New Roman"/>
        </w:rPr>
        <w:t>.</w:t>
      </w:r>
      <w:r>
        <w:rPr>
          <w:rFonts w:ascii="Microsoft YaHei" w:hAnsi="Microsoft YaHei" w:eastAsia="Microsoft YaHei" w:cs="Microsoft YaHei"/>
        </w:rPr>
        <w:t>〈但以理书〉十一章十五节中的帕尼乌姆</w:t>
      </w:r>
      <w:r>
        <w:rPr>
          <w:rFonts w:ascii="Times New Roman" w:hAnsi="Times New Roman" w:eastAsia="Times New Roman" w:cs="Times New Roman"/>
        </w:rPr>
        <w:t>,</w:t>
      </w:r>
      <w:r>
        <w:rPr>
          <w:rFonts w:ascii="Microsoft YaHei" w:hAnsi="Microsoft YaHei" w:eastAsia="Microsoft YaHei" w:cs="Microsoft YaHei"/>
        </w:rPr>
        <w:t>乃是马太十二章线之中点</w:t>
      </w:r>
      <w:r>
        <w:rPr>
          <w:rFonts w:ascii="Times New Roman" w:hAnsi="Times New Roman" w:eastAsia="Times New Roman" w:cs="Times New Roman"/>
        </w:rPr>
        <w:t>;</w:t>
      </w:r>
      <w:r>
        <w:rPr>
          <w:rFonts w:ascii="Microsoft YaHei" w:hAnsi="Microsoft YaHei" w:eastAsia="Microsoft YaHei" w:cs="Microsoft YaHei"/>
        </w:rPr>
        <w:t>而〈但以理书〉十一章十一节中的拉菲亚</w:t>
      </w:r>
      <w:r>
        <w:rPr>
          <w:rFonts w:ascii="Times New Roman" w:hAnsi="Times New Roman" w:eastAsia="Times New Roman" w:cs="Times New Roman"/>
        </w:rPr>
        <w:t>,</w:t>
      </w:r>
      <w:r>
        <w:rPr>
          <w:rFonts w:ascii="Microsoft YaHei" w:hAnsi="Microsoft YaHei" w:eastAsia="Microsoft YaHei" w:cs="Microsoft YaHei"/>
        </w:rPr>
        <w:t>则是</w:t>
      </w:r>
      <w:r>
        <w:rPr>
          <w:rFonts w:ascii="Times New Roman" w:hAnsi="Times New Roman" w:eastAsia="Times New Roman" w:cs="Times New Roman"/>
        </w:rPr>
        <w:t>«</w:t>
      </w:r>
      <w:r>
        <w:rPr>
          <w:rFonts w:ascii="Microsoft YaHei" w:hAnsi="Microsoft YaHei" w:eastAsia="Microsoft YaHei" w:cs="Microsoft YaHei"/>
        </w:rPr>
        <w:t>创世记</w:t>
      </w:r>
      <w:r>
        <w:rPr>
          <w:rFonts w:ascii="Times New Roman" w:hAnsi="Times New Roman" w:eastAsia="Times New Roman" w:cs="Times New Roman"/>
        </w:rPr>
        <w:t>»</w:t>
      </w:r>
      <w:r>
        <w:rPr>
          <w:rFonts w:ascii="Microsoft YaHei" w:hAnsi="Microsoft YaHei" w:eastAsia="Microsoft YaHei" w:cs="Microsoft YaHei"/>
        </w:rPr>
        <w:t>十二章线之中点</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Lilemo tse 250 tse qalileng ka 457 BC li ile tsa fela ka 207 BC, e leng bohareng ba sebaka se pakeng tsa Raphia ea temaneng ea leshome le motso o mong le Panium ea temaneng ea leshome le metso e mehlano, moo pontšo ea lebollo la Abrahama le boipolelo ba Petrose ba Mesia li kopanang teng. Molaong oa buka ea Mattheu, Petrose o fana ka bopaki ba ho amohela ha hae Kreste, Mora oa Molimo, kolobetsong ea Hae.</w:t>
      </w:r>
    </w:p>
    <w:p>
      <w:pPr>
        <w:pStyle w:val="ArticleBody"/>
        <w:jc w:val="left"/>
      </w:pPr>
      <w:r>
        <w:rPr>
          <w:rFonts w:ascii="Times New Roman" w:hAnsi="Times New Roman" w:eastAsia="Times New Roman" w:cs="Times New Roman"/>
        </w:rPr>
        <w:t>Simon signifie « celui qui entend », et Barjona signifie « fils de la colombe ». Simon était de ceux qui entendirent le message du baptême du Christ, lorsque le Saint-Esprit descendit sous la forme d’une colombe. Le baptême du Christ préfigurait le 11 août 1840, lorsque l’ange puissant d’Apocalypse dix descendit. Le même ange descendit le 11 septembre. Pierre représente ceux qui reconnaissent le 11 septembre comme le message d’épreuve de la génération des cent quarante-quatre mille.</w:t>
      </w:r>
    </w:p>
    <w:p>
      <w:pPr>
        <w:pStyle w:val="ArticleBody"/>
        <w:jc w:val="left"/>
      </w:pPr>
      <w:r>
        <w:rPr>
          <w:rFonts w:ascii="Times New Roman" w:hAnsi="Times New Roman" w:eastAsia="Times New Roman" w:cs="Times New Roman"/>
        </w:rPr>
        <w:t>Pierre représente ceux qui emploient la méthodologie de ligne sur ligne. Il est le « fils » de la colombe ; ainsi, en tant que fils, il représente symboliquement la dernière génération. Pierre est un symbole de la dernière génération, et, par la numérotation symbolique de son nom, il représente les cent quarante-quatre mille. Pierre représente la génération finale qui entend le message de la puissance lorsque Christ apparaît dans la ligne prophétique. Pierre a reconnu le message associé au baptême de Christ, et ainsi Pierre pouvait identifier Jésus comme l’Oint, c’est-à-dire le Messie en hébreu et le Christ en grec. Pierre représente ceux qui comprennent que l’ange d’Apocalypse dix-huit, qui est descendu le 11 septembre, était aussi descendu le 11 août 1840. Pierre représente ceux qui comprennent le 11 septembre comme un jalon qui n’est établi que par le témoignage de deux ou de trois lignes.</w:t>
      </w:r>
    </w:p>
    <w:p>
      <w:pPr>
        <w:pStyle w:val="ArticleBody"/>
        <w:jc w:val="left"/>
      </w:pPr>
      <w:r>
        <w:rPr>
          <w:rFonts w:ascii="Times New Roman" w:hAnsi="Times New Roman" w:eastAsia="Times New Roman" w:cs="Times New Roman"/>
        </w:rPr>
        <w:t>La confession de Pierre, c’est que le 11 septembre identifie l’arrivée du troisième malheur, lequel est le message d’épreuve pour la dernière génération. C’est à cette confession que le nom est changé. Abraham est à Raphia et Pierre est à Panium, juste avant la croix. Entre Panium et la croix, Pierre va visiter la montagne de la Transfiguration. C’est à Panium que Simon est changé en Pierre lorsqu’il donna sa confession du message d’épreuve pour sa génération. Pour les cent quarante-quatre mille, ce message d’épreuve est l’islam du troisième malheur, qui arriva dans l’histoire prophétique le 11 septembre.</w:t>
      </w:r>
    </w:p>
    <w:p>
      <w:pPr>
        <w:pStyle w:val="ArticleBody"/>
        <w:jc w:val="left"/>
      </w:pPr>
      <w:r>
        <w:rPr>
          <w:rFonts w:ascii="Times New Roman" w:hAnsi="Times New Roman" w:eastAsia="Times New Roman" w:cs="Times New Roman"/>
        </w:rPr>
        <w:t>Mwanzo wa kujaribiwa kwa Uadventista ulianza tarehe 9/11, na mwishoni mwa kujaribiwa kwa Uadventista ujumbe wa Uislamu wa ole ya tatu hutambulisha ni lini na wapi jina la Simoni linabadilishwa. Ujumbe ambao Petro anauelewa mwishoni, ambao uliwakilishwa kwa mfano na ujumbe wa 9/11 hapo mwanzo, ndio ujumbe uliosahihishwa wa mipira ya moto ya Nashville. Hapo Sikukuu ya Baragumu hufika sambamba na kupaa kwa bendera na kufungwa kwa mlango wa Siku ya Upatanisho.</w:t>
      </w:r>
    </w:p>
    <w:p>
      <w:pPr>
        <w:pStyle w:val="ArticleBody"/>
        <w:jc w:val="left"/>
      </w:pPr>
      <w:r>
        <w:rPr>
          <w:rFonts w:ascii="Times New Roman" w:hAnsi="Times New Roman" w:eastAsia="Times New Roman" w:cs="Times New Roman"/>
        </w:rPr>
        <w:t>V následujícím článku budeme v těchto věcech pokračovat.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इक्याऐंशीव्या वचनाचा गुप्त इतिहास - क्रमांक सात</dc:title>
  <dc:subject>ଏଗାର ଓ ବାଇଶି</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