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Die verborgene Geschichte des vierzigsten Verses – Nummer vierundzwanzig</w:t>
      </w:r>
    </w:p>
    <w:p>
      <w:pPr>
        <w:pStyle w:val="ArticleSubtitle"/>
        <w:jc w:val="left"/>
      </w:pPr>
      <w:r>
        <w:rPr>
          <w:rFonts w:ascii="Arial" w:hAnsi="Arial" w:eastAsia="Arial" w:cs="Arial"/>
        </w:rPr>
        <w:t>Ézéchiel numéro cinq</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No trecho de Testimonies, volume cinco, que temos estado a considerar há já alguns artigos, somos informados acerca da visão do templo dada a Ezequiel, Isaías e João:</w:t>
      </w:r>
    </w:p>
    <w:p>
      <w:pPr>
        <w:pStyle w:val="ArticleScripture"/>
        <w:jc w:val="left"/>
      </w:pPr>
      <w:r>
        <w:rPr>
          <w:rFonts w:ascii="Times New Roman" w:hAnsi="Times New Roman" w:eastAsia="Times New Roman" w:cs="Times New Roman"/>
        </w:rPr>
        <w:t>“Masomo haya ni kwa faida yetu. Tunahitaji kuitegemeza imani yetu juu ya Mungu, kwa maana mbele yetu kabisa kuna wakati utakaozijaribu nafsi za wanadamu. Kristo, juu ya Mlima wa Mizeituni, alikumbusha hukumu za kutisha ambazo zilipaswa kutangulia kuja Kwake kwa mara ya pili: ‘Mtapata kusikia habari za vita na matetesi ya vita.’ ‘Taifa litaondoka kupigana na taifa, na ufalme kupigana na ufalme; kutakuwako njaa, na tauni, na matetemeko ya nchi mahali mahali. Hayo yote ndiyo mwanzo wa huzuni.’ Ingawa unabii huu ulipata utimizo wa sehemu katika kuangamizwa kwa Yerusalemu, una matumizi ya moja kwa moja zaidi kwa siku za mwisho.”</w:t>
      </w:r>
    </w:p>
    <w:p>
      <w:pPr>
        <w:pStyle w:val="ArticleHeading"/>
        <w:jc w:val="left"/>
      </w:pPr>
      <w:r>
        <w:rPr>
          <w:rFonts w:ascii="Microsoft YaHei" w:hAnsi="Microsoft YaHei" w:eastAsia="Microsoft YaHei" w:cs="Microsoft YaHei"/>
        </w:rPr>
        <w:t>日亚月初九</w:t>
      </w:r>
    </w:p>
    <w:p>
      <w:pPr>
        <w:pStyle w:val="ArticleBody"/>
        <w:jc w:val="left"/>
      </w:pPr>
      <w:r>
        <w:rPr>
          <w:rFonts w:ascii="Times New Roman" w:hAnsi="Times New Roman" w:eastAsia="Times New Roman" w:cs="Times New Roman"/>
        </w:rPr>
        <w:t>Tisha B’Av, qui signifie en hébreu « le neuvième jour d’Av », est le jour juif qui commémore la destruction à la fois du Premier Temple par les Babyloniens en 586 av. J.-C. et du Second Temple par Titus en l’an 70. Ces deux destructions eurent lieu à la même date du calendrier — le 9e jour du mois hébreu d’Av (tombant généralement en juillet ou en août dans le calendrier grégorien). Lorsque Sœur White met en parallèle la destruction de Jérusalem et le « temps qui éprouvera l’âme des hommes » dans les derniers jours, elle désigne deux destructions qui illustrent toutes deux la loi dominicale imminente.</w:t>
      </w:r>
    </w:p>
    <w:p>
      <w:pPr>
        <w:pStyle w:val="ArticleBody"/>
        <w:jc w:val="left"/>
      </w:pPr>
      <w:r>
        <w:rPr>
          <w:rFonts w:ascii="Times New Roman" w:hAnsi="Times New Roman" w:eastAsia="Times New Roman" w:cs="Times New Roman"/>
        </w:rPr>
        <w:t>Le verset seize de Daniel onze représente cette loi du dimanche et correspond au verset quarante et un. Dans Ézéchiel, la destruction de Jérusalem est employée pour illustrer la séparation des vierges sages et des vierges folles lors de la loi du dimanche. Ézéchiel était captif à Babylone lorsqu’il fut miraculeusement transporté à Jérusalem pour contempler cette même séparation aux chapitres huit à onze.</w:t>
      </w:r>
    </w:p>
    <w:p>
      <w:pPr>
        <w:pStyle w:val="ArticleScripture"/>
        <w:jc w:val="left"/>
      </w:pPr>
      <w:r>
        <w:rPr>
          <w:rFonts w:ascii="Times New Roman" w:hAnsi="Times New Roman" w:eastAsia="Times New Roman" w:cs="Times New Roman"/>
        </w:rPr>
        <w:t>Haan yitte koodee no lebolol makko aaɓitaaka e hitaande jeegom, e lewru jeegom, e nyalnde jeegom nde lewru, nde mi jooɗii e suudu am, mawɓe Yahuuda en jooɗii yeeso am, nde jungo Joomiraaɗo Alla jippi ɗon e am. Sey mi yiɗi, kadi ɗoo nandi e bayyannde hiite: gilla e bayyannde lewli mum faa les, hiite; e gilla e lewli mum faa dow, no bayyannde njalngal, no mbelɗe ambar. Sey o waɗi nandi e nanngol jungo, o nangi kammbol hoore am; Ruuhu on teddinii yam hakkunde lesdi e kammu, o waɗi yam e njiilaw Alla yaaki Urusaliima, to dammugal daande nduttinde ndu yeehata e helloore, toon woni jooɗorgal nataange kañum ka suunyinol, ka waɗata suunyinol. Esekiel 8:1–3.</w:t>
      </w:r>
    </w:p>
    <w:p>
      <w:pPr>
        <w:pStyle w:val="ArticleBody"/>
        <w:jc w:val="left"/>
      </w:pPr>
      <w:r>
        <w:rPr>
          <w:rFonts w:ascii="Times New Roman" w:hAnsi="Times New Roman" w:eastAsia="Times New Roman" w:cs="Times New Roman"/>
        </w:rPr>
        <w:t>Les quatre chapitres, du huit au onze, constituent une description de la séparation; et Sœur White, en commentant Ézéchiel neuf, identifie non seulement qu’il s’agissait du même scellement que celui d’Apocalypse chapitre sept, mais aussi que Jérusalem représente l’Église adventiste du septième jour de Laodicée dans les derniers jours.</w:t>
      </w:r>
    </w:p>
    <w:p>
      <w:pPr>
        <w:pStyle w:val="ArticleScripture"/>
        <w:jc w:val="left"/>
      </w:pPr>
      <w:r>
        <w:rPr>
          <w:rFonts w:ascii="Times New Roman" w:hAnsi="Times New Roman" w:eastAsia="Times New Roman" w:cs="Times New Roman"/>
        </w:rPr>
        <w:t>نخيلون مسيحى الذين لا يون بسببحرافهم الروحي هم أنفسهم، ولا ينوحون علىايا الآخرين، يُتركون ختم الله. والربّ يكلّفله، الرجال الذين في أيديهم أسلحة الذبح: «وا وراءه في المدينة واضربوا؛ لا تُشفِق أعينكم، ولا تعطفوا. اقتلوا حتى الفناء الشيخَ والشابَّ، والعذارى، والأطفال الصغار، والنساء؛ ولكن لا تقتربوا من إنسان عليه السِّمة؛ وابدأوا من مقدسي». فابتدأوا من الشيوخ الذين كانوا أمام البيت.</w:t>
      </w:r>
    </w:p>
    <w:p>
      <w:pPr>
        <w:pStyle w:val="ArticleScripture"/>
        <w:jc w:val="left"/>
      </w:pPr>
      <w:r>
        <w:rPr>
          <w:rFonts w:ascii="Times New Roman" w:hAnsi="Times New Roman" w:eastAsia="Times New Roman" w:cs="Times New Roman"/>
        </w:rPr>
        <w:t>«Ici, nous voyons que l’Église — le sanctuaire du Seigneur — fut la première à ressentir le coup de la colère de Dieu. Les anciens, ceux à qui Dieu avait donné une grande lumière et qui s’étaient tenus comme gardiens des intérêts spirituels du peuple, avaient trahi le dépôt qui leur avait été confié. Ils avaient adopté la position selon laquelle nous n’avons pas à nous attendre à des miracles ni à la manifestation marquée de la puissance de Dieu comme aux jours passés. Les temps ont changé. Ces paroles fortifient leur incrédulité, et ils disent : Le Seigneur ne fera ni bien ni mal. Il est trop miséricordieux pour visiter son peuple par le jugement. Ainsi, « Paix et sûreté », tel est le cri d’hommes qui n’élèveront plus jamais la voix comme une trompette pour montrer au peuple de Dieu ses transgressions et à la maison de Jacob ses péchés. Ces chiens muets qui ne voulaient pas aboyer sont ceux-là mêmes qui ressentent la juste vengeance d’un Dieu offensé. Hommes, jeunes filles et petits enfants périssent tous ensemble. »</w:t>
      </w:r>
    </w:p>
    <w:p>
      <w:pPr>
        <w:pStyle w:val="ArticleScripture"/>
        <w:jc w:val="left"/>
      </w:pPr>
      <w:r>
        <w:rPr>
          <w:rFonts w:ascii="Times New Roman" w:hAnsi="Times New Roman" w:eastAsia="Times New Roman" w:cs="Times New Roman"/>
        </w:rPr>
        <w:t>“</w:t>
      </w:r>
      <w:r>
        <w:rPr>
          <w:rFonts w:ascii="Nirmala UI" w:hAnsi="Nirmala UI" w:eastAsia="Nirmala UI" w:cs="Nirmala UI"/>
        </w:rPr>
        <w:t>அருவருப்பான</w:t>
      </w:r>
      <w:r>
        <w:rPr>
          <w:rFonts w:ascii="Times New Roman" w:hAnsi="Times New Roman" w:eastAsia="Times New Roman" w:cs="Times New Roman"/>
        </w:rPr>
        <w:t xml:space="preserve"> </w:t>
      </w:r>
      <w:r>
        <w:rPr>
          <w:rFonts w:ascii="Nirmala UI" w:hAnsi="Nirmala UI" w:eastAsia="Nirmala UI" w:cs="Nirmala UI"/>
        </w:rPr>
        <w:t>செயல்களுக்காக</w:t>
      </w:r>
      <w:r>
        <w:rPr>
          <w:rFonts w:ascii="Times New Roman" w:hAnsi="Times New Roman" w:eastAsia="Times New Roman" w:cs="Times New Roman"/>
        </w:rPr>
        <w:t xml:space="preserve"> </w:t>
      </w:r>
      <w:r>
        <w:rPr>
          <w:rFonts w:ascii="Nirmala UI" w:hAnsi="Nirmala UI" w:eastAsia="Nirmala UI" w:cs="Nirmala UI"/>
        </w:rPr>
        <w:t>விசுவாசிகளானோர்</w:t>
      </w:r>
      <w:r>
        <w:rPr>
          <w:rFonts w:ascii="Times New Roman" w:hAnsi="Times New Roman" w:eastAsia="Times New Roman" w:cs="Times New Roman"/>
        </w:rPr>
        <w:t xml:space="preserve"> </w:t>
      </w:r>
      <w:r>
        <w:rPr>
          <w:rFonts w:ascii="Nirmala UI" w:hAnsi="Nirmala UI" w:eastAsia="Nirmala UI" w:cs="Nirmala UI"/>
        </w:rPr>
        <w:t>நெடுங்கசிந்து</w:t>
      </w:r>
      <w:r>
        <w:rPr>
          <w:rFonts w:ascii="Times New Roman" w:hAnsi="Times New Roman" w:eastAsia="Times New Roman" w:cs="Times New Roman"/>
        </w:rPr>
        <w:t xml:space="preserve"> </w:t>
      </w:r>
      <w:r>
        <w:rPr>
          <w:rFonts w:ascii="Nirmala UI" w:hAnsi="Nirmala UI" w:eastAsia="Nirmala UI" w:cs="Nirmala UI"/>
        </w:rPr>
        <w:t>அலறி</w:t>
      </w:r>
      <w:r>
        <w:rPr>
          <w:rFonts w:ascii="Times New Roman" w:hAnsi="Times New Roman" w:eastAsia="Times New Roman" w:cs="Times New Roman"/>
        </w:rPr>
        <w:t xml:space="preserve"> </w:t>
      </w:r>
      <w:r>
        <w:rPr>
          <w:rFonts w:ascii="Nirmala UI" w:hAnsi="Nirmala UI" w:eastAsia="Nirmala UI" w:cs="Nirmala UI"/>
        </w:rPr>
        <w:t>அழுதுகொண்டிருந்தனர்</w:t>
      </w:r>
      <w:r>
        <w:rPr>
          <w:rFonts w:ascii="Times New Roman" w:hAnsi="Times New Roman" w:eastAsia="Times New Roman" w:cs="Times New Roman"/>
        </w:rPr>
        <w:t xml:space="preserve">; </w:t>
      </w:r>
      <w:r>
        <w:rPr>
          <w:rFonts w:ascii="Nirmala UI" w:hAnsi="Nirmala UI" w:eastAsia="Nirmala UI" w:cs="Nirmala UI"/>
        </w:rPr>
        <w:t>அவை</w:t>
      </w:r>
      <w:r>
        <w:rPr>
          <w:rFonts w:ascii="Times New Roman" w:hAnsi="Times New Roman" w:eastAsia="Times New Roman" w:cs="Times New Roman"/>
        </w:rPr>
        <w:t xml:space="preserve"> </w:t>
      </w:r>
      <w:r>
        <w:rPr>
          <w:rFonts w:ascii="Nirmala UI" w:hAnsi="Nirmala UI" w:eastAsia="Nirmala UI" w:cs="Nirmala UI"/>
        </w:rPr>
        <w:t>வரையறுக்கப்பட்ட</w:t>
      </w:r>
      <w:r>
        <w:rPr>
          <w:rFonts w:ascii="Times New Roman" w:hAnsi="Times New Roman" w:eastAsia="Times New Roman" w:cs="Times New Roman"/>
        </w:rPr>
        <w:t xml:space="preserve"> </w:t>
      </w:r>
      <w:r>
        <w:rPr>
          <w:rFonts w:ascii="Nirmala UI" w:hAnsi="Nirmala UI" w:eastAsia="Nirmala UI" w:cs="Nirmala UI"/>
        </w:rPr>
        <w:t>மனிதக்</w:t>
      </w:r>
      <w:r>
        <w:rPr>
          <w:rFonts w:ascii="Times New Roman" w:hAnsi="Times New Roman" w:eastAsia="Times New Roman" w:cs="Times New Roman"/>
        </w:rPr>
        <w:t xml:space="preserve"> </w:t>
      </w:r>
      <w:r>
        <w:rPr>
          <w:rFonts w:ascii="Nirmala UI" w:hAnsi="Nirmala UI" w:eastAsia="Nirmala UI" w:cs="Nirmala UI"/>
        </w:rPr>
        <w:t>கண்களுக்கு</w:t>
      </w:r>
      <w:r>
        <w:rPr>
          <w:rFonts w:ascii="Times New Roman" w:hAnsi="Times New Roman" w:eastAsia="Times New Roman" w:cs="Times New Roman"/>
        </w:rPr>
        <w:t xml:space="preserve"> </w:t>
      </w:r>
      <w:r>
        <w:rPr>
          <w:rFonts w:ascii="Nirmala UI" w:hAnsi="Nirmala UI" w:eastAsia="Nirmala UI" w:cs="Nirmala UI"/>
        </w:rPr>
        <w:t>தெரிந்துகொள்ள</w:t>
      </w:r>
      <w:r>
        <w:rPr>
          <w:rFonts w:ascii="Times New Roman" w:hAnsi="Times New Roman" w:eastAsia="Times New Roman" w:cs="Times New Roman"/>
        </w:rPr>
        <w:t xml:space="preserve"> </w:t>
      </w:r>
      <w:r>
        <w:rPr>
          <w:rFonts w:ascii="Nirmala UI" w:hAnsi="Nirmala UI" w:eastAsia="Nirmala UI" w:cs="Nirmala UI"/>
        </w:rPr>
        <w:t>முடிந்த</w:t>
      </w:r>
      <w:r>
        <w:rPr>
          <w:rFonts w:ascii="Times New Roman" w:hAnsi="Times New Roman" w:eastAsia="Times New Roman" w:cs="Times New Roman"/>
        </w:rPr>
        <w:t xml:space="preserve"> </w:t>
      </w:r>
      <w:r>
        <w:rPr>
          <w:rFonts w:ascii="Nirmala UI" w:hAnsi="Nirmala UI" w:eastAsia="Nirmala UI" w:cs="Nirmala UI"/>
        </w:rPr>
        <w:t>எல்லாவற்றும்</w:t>
      </w:r>
      <w:r>
        <w:rPr>
          <w:rFonts w:ascii="Times New Roman" w:hAnsi="Times New Roman" w:eastAsia="Times New Roman" w:cs="Times New Roman"/>
        </w:rPr>
        <w:t xml:space="preserve"> </w:t>
      </w:r>
      <w:r>
        <w:rPr>
          <w:rFonts w:ascii="Nirmala UI" w:hAnsi="Nirmala UI" w:eastAsia="Nirmala UI" w:cs="Nirmala UI"/>
        </w:rPr>
        <w:t>ஆகும்</w:t>
      </w:r>
      <w:r>
        <w:rPr>
          <w:rFonts w:ascii="Times New Roman" w:hAnsi="Times New Roman" w:eastAsia="Times New Roman" w:cs="Times New Roman"/>
        </w:rPr>
        <w:t xml:space="preserve">. </w:t>
      </w:r>
      <w:r>
        <w:rPr>
          <w:rFonts w:ascii="Nirmala UI" w:hAnsi="Nirmala UI" w:eastAsia="Nirmala UI" w:cs="Nirmala UI"/>
        </w:rPr>
        <w:t>ஆனால்</w:t>
      </w:r>
      <w:r>
        <w:rPr>
          <w:rFonts w:ascii="Times New Roman" w:hAnsi="Times New Roman" w:eastAsia="Times New Roman" w:cs="Times New Roman"/>
        </w:rPr>
        <w:t xml:space="preserve"> </w:t>
      </w:r>
      <w:r>
        <w:rPr>
          <w:rFonts w:ascii="Nirmala UI" w:hAnsi="Nirmala UI" w:eastAsia="Nirmala UI" w:cs="Nirmala UI"/>
        </w:rPr>
        <w:t>மிக</w:t>
      </w:r>
      <w:r>
        <w:rPr>
          <w:rFonts w:ascii="Times New Roman" w:hAnsi="Times New Roman" w:eastAsia="Times New Roman" w:cs="Times New Roman"/>
        </w:rPr>
        <w:t xml:space="preserve"> </w:t>
      </w:r>
      <w:r>
        <w:rPr>
          <w:rFonts w:ascii="Nirmala UI" w:hAnsi="Nirmala UI" w:eastAsia="Nirmala UI" w:cs="Nirmala UI"/>
        </w:rPr>
        <w:t>மோசமான</w:t>
      </w:r>
      <w:r>
        <w:rPr>
          <w:rFonts w:ascii="Times New Roman" w:hAnsi="Times New Roman" w:eastAsia="Times New Roman" w:cs="Times New Roman"/>
        </w:rPr>
        <w:t xml:space="preserve"> </w:t>
      </w:r>
      <w:r>
        <w:rPr>
          <w:rFonts w:ascii="Nirmala UI" w:hAnsi="Nirmala UI" w:eastAsia="Nirmala UI" w:cs="Nirmala UI"/>
        </w:rPr>
        <w:t>பாவங்கள்</w:t>
      </w:r>
      <w:r>
        <w:rPr>
          <w:rFonts w:ascii="Times New Roman" w:hAnsi="Times New Roman" w:eastAsia="Times New Roman" w:cs="Times New Roman"/>
        </w:rPr>
        <w:t xml:space="preserve">, </w:t>
      </w:r>
      <w:r>
        <w:rPr>
          <w:rFonts w:ascii="Nirmala UI" w:hAnsi="Nirmala UI" w:eastAsia="Nirmala UI" w:cs="Nirmala UI"/>
        </w:rPr>
        <w:t>பரிசுத்தமும்</w:t>
      </w:r>
      <w:r>
        <w:rPr>
          <w:rFonts w:ascii="Times New Roman" w:hAnsi="Times New Roman" w:eastAsia="Times New Roman" w:cs="Times New Roman"/>
        </w:rPr>
        <w:t xml:space="preserve"> </w:t>
      </w:r>
      <w:r>
        <w:rPr>
          <w:rFonts w:ascii="Nirmala UI" w:hAnsi="Nirmala UI" w:eastAsia="Nirmala UI" w:cs="Nirmala UI"/>
        </w:rPr>
        <w:t>தூய்மையும்</w:t>
      </w:r>
      <w:r>
        <w:rPr>
          <w:rFonts w:ascii="Times New Roman" w:hAnsi="Times New Roman" w:eastAsia="Times New Roman" w:cs="Times New Roman"/>
        </w:rPr>
        <w:t xml:space="preserve"> </w:t>
      </w:r>
      <w:r>
        <w:rPr>
          <w:rFonts w:ascii="Nirmala UI" w:hAnsi="Nirmala UI" w:eastAsia="Nirmala UI" w:cs="Nirmala UI"/>
        </w:rPr>
        <w:t>உடைய</w:t>
      </w:r>
      <w:r>
        <w:rPr>
          <w:rFonts w:ascii="Times New Roman" w:hAnsi="Times New Roman" w:eastAsia="Times New Roman" w:cs="Times New Roman"/>
        </w:rPr>
        <w:t xml:space="preserve"> </w:t>
      </w:r>
      <w:r>
        <w:rPr>
          <w:rFonts w:ascii="Nirmala UI" w:hAnsi="Nirmala UI" w:eastAsia="Nirmala UI" w:cs="Nirmala UI"/>
        </w:rPr>
        <w:t>தேவனுடைய</w:t>
      </w:r>
      <w:r>
        <w:rPr>
          <w:rFonts w:ascii="Times New Roman" w:hAnsi="Times New Roman" w:eastAsia="Times New Roman" w:cs="Times New Roman"/>
        </w:rPr>
        <w:t xml:space="preserve"> </w:t>
      </w:r>
      <w:r>
        <w:rPr>
          <w:rFonts w:ascii="Nirmala UI" w:hAnsi="Nirmala UI" w:eastAsia="Nirmala UI" w:cs="Nirmala UI"/>
        </w:rPr>
        <w:t>பொறாமையைத்</w:t>
      </w:r>
      <w:r>
        <w:rPr>
          <w:rFonts w:ascii="Times New Roman" w:hAnsi="Times New Roman" w:eastAsia="Times New Roman" w:cs="Times New Roman"/>
        </w:rPr>
        <w:t xml:space="preserve"> </w:t>
      </w:r>
      <w:r>
        <w:rPr>
          <w:rFonts w:ascii="Nirmala UI" w:hAnsi="Nirmala UI" w:eastAsia="Nirmala UI" w:cs="Nirmala UI"/>
        </w:rPr>
        <w:t>தூண்டின</w:t>
      </w:r>
      <w:r>
        <w:rPr>
          <w:rFonts w:ascii="Times New Roman" w:hAnsi="Times New Roman" w:eastAsia="Times New Roman" w:cs="Times New Roman"/>
        </w:rPr>
        <w:t xml:space="preserve"> </w:t>
      </w:r>
      <w:r>
        <w:rPr>
          <w:rFonts w:ascii="Nirmala UI" w:hAnsi="Nirmala UI" w:eastAsia="Nirmala UI" w:cs="Nirmala UI"/>
        </w:rPr>
        <w:t>அவைகள்</w:t>
      </w:r>
      <w:r>
        <w:rPr>
          <w:rFonts w:ascii="Times New Roman" w:hAnsi="Times New Roman" w:eastAsia="Times New Roman" w:cs="Times New Roman"/>
        </w:rPr>
        <w:t xml:space="preserve">, </w:t>
      </w:r>
      <w:r>
        <w:rPr>
          <w:rFonts w:ascii="Nirmala UI" w:hAnsi="Nirmala UI" w:eastAsia="Nirmala UI" w:cs="Nirmala UI"/>
        </w:rPr>
        <w:t>வெளிப்படுத்தப்படாதவையாக</w:t>
      </w:r>
      <w:r>
        <w:rPr>
          <w:rFonts w:ascii="Times New Roman" w:hAnsi="Times New Roman" w:eastAsia="Times New Roman" w:cs="Times New Roman"/>
        </w:rPr>
        <w:t xml:space="preserve"> </w:t>
      </w:r>
      <w:r>
        <w:rPr>
          <w:rFonts w:ascii="Nirmala UI" w:hAnsi="Nirmala UI" w:eastAsia="Nirmala UI" w:cs="Nirmala UI"/>
        </w:rPr>
        <w:t>இருந்தன</w:t>
      </w:r>
      <w:r>
        <w:rPr>
          <w:rFonts w:ascii="Times New Roman" w:hAnsi="Times New Roman" w:eastAsia="Times New Roman" w:cs="Times New Roman"/>
        </w:rPr>
        <w:t xml:space="preserve">. </w:t>
      </w:r>
      <w:r>
        <w:rPr>
          <w:rFonts w:ascii="Nirmala UI" w:hAnsi="Nirmala UI" w:eastAsia="Nirmala UI" w:cs="Nirmala UI"/>
        </w:rPr>
        <w:t>இருதயங்களை</w:t>
      </w:r>
      <w:r>
        <w:rPr>
          <w:rFonts w:ascii="Times New Roman" w:hAnsi="Times New Roman" w:eastAsia="Times New Roman" w:cs="Times New Roman"/>
        </w:rPr>
        <w:t xml:space="preserve"> </w:t>
      </w:r>
      <w:r>
        <w:rPr>
          <w:rFonts w:ascii="Nirmala UI" w:hAnsi="Nirmala UI" w:eastAsia="Nirmala UI" w:cs="Nirmala UI"/>
        </w:rPr>
        <w:t>ஆராய்கிற</w:t>
      </w:r>
      <w:r>
        <w:rPr>
          <w:rFonts w:ascii="Times New Roman" w:hAnsi="Times New Roman" w:eastAsia="Times New Roman" w:cs="Times New Roman"/>
        </w:rPr>
        <w:t xml:space="preserve"> </w:t>
      </w:r>
      <w:r>
        <w:rPr>
          <w:rFonts w:ascii="Nirmala UI" w:hAnsi="Nirmala UI" w:eastAsia="Nirmala UI" w:cs="Nirmala UI"/>
        </w:rPr>
        <w:t>மாபெரும்</w:t>
      </w:r>
      <w:r>
        <w:rPr>
          <w:rFonts w:ascii="Times New Roman" w:hAnsi="Times New Roman" w:eastAsia="Times New Roman" w:cs="Times New Roman"/>
        </w:rPr>
        <w:t xml:space="preserve"> </w:t>
      </w:r>
      <w:r>
        <w:rPr>
          <w:rFonts w:ascii="Nirmala UI" w:hAnsi="Nirmala UI" w:eastAsia="Nirmala UI" w:cs="Nirmala UI"/>
        </w:rPr>
        <w:t>ஆராய்ச்சியாளர்</w:t>
      </w:r>
      <w:r>
        <w:rPr>
          <w:rFonts w:ascii="Times New Roman" w:hAnsi="Times New Roman" w:eastAsia="Times New Roman" w:cs="Times New Roman"/>
        </w:rPr>
        <w:t xml:space="preserve">, </w:t>
      </w:r>
      <w:r>
        <w:rPr>
          <w:rFonts w:ascii="Nirmala UI" w:hAnsi="Nirmala UI" w:eastAsia="Nirmala UI" w:cs="Nirmala UI"/>
        </w:rPr>
        <w:t>அக்கிரமத்தைக்</w:t>
      </w:r>
      <w:r>
        <w:rPr>
          <w:rFonts w:ascii="Times New Roman" w:hAnsi="Times New Roman" w:eastAsia="Times New Roman" w:cs="Times New Roman"/>
        </w:rPr>
        <w:t xml:space="preserve"> </w:t>
      </w:r>
      <w:r>
        <w:rPr>
          <w:rFonts w:ascii="Nirmala UI" w:hAnsi="Nirmala UI" w:eastAsia="Nirmala UI" w:cs="Nirmala UI"/>
        </w:rPr>
        <w:t>செய்பவர்கள்</w:t>
      </w:r>
      <w:r>
        <w:rPr>
          <w:rFonts w:ascii="Times New Roman" w:hAnsi="Times New Roman" w:eastAsia="Times New Roman" w:cs="Times New Roman"/>
        </w:rPr>
        <w:t xml:space="preserve"> </w:t>
      </w:r>
      <w:r>
        <w:rPr>
          <w:rFonts w:ascii="Nirmala UI" w:hAnsi="Nirmala UI" w:eastAsia="Nirmala UI" w:cs="Nirmala UI"/>
        </w:rPr>
        <w:t>இரகசியமாகச்</w:t>
      </w:r>
      <w:r>
        <w:rPr>
          <w:rFonts w:ascii="Times New Roman" w:hAnsi="Times New Roman" w:eastAsia="Times New Roman" w:cs="Times New Roman"/>
        </w:rPr>
        <w:t xml:space="preserve"> </w:t>
      </w:r>
      <w:r>
        <w:rPr>
          <w:rFonts w:ascii="Nirmala UI" w:hAnsi="Nirmala UI" w:eastAsia="Nirmala UI" w:cs="Nirmala UI"/>
        </w:rPr>
        <w:t>செய்கிற</w:t>
      </w:r>
      <w:r>
        <w:rPr>
          <w:rFonts w:ascii="Times New Roman" w:hAnsi="Times New Roman" w:eastAsia="Times New Roman" w:cs="Times New Roman"/>
        </w:rPr>
        <w:t xml:space="preserve"> </w:t>
      </w:r>
      <w:r>
        <w:rPr>
          <w:rFonts w:ascii="Nirmala UI" w:hAnsi="Nirmala UI" w:eastAsia="Nirmala UI" w:cs="Nirmala UI"/>
        </w:rPr>
        <w:t>ஒவ்வொரு</w:t>
      </w:r>
      <w:r>
        <w:rPr>
          <w:rFonts w:ascii="Times New Roman" w:hAnsi="Times New Roman" w:eastAsia="Times New Roman" w:cs="Times New Roman"/>
        </w:rPr>
        <w:t xml:space="preserve"> </w:t>
      </w:r>
      <w:r>
        <w:rPr>
          <w:rFonts w:ascii="Nirmala UI" w:hAnsi="Nirmala UI" w:eastAsia="Nirmala UI" w:cs="Nirmala UI"/>
        </w:rPr>
        <w:t>பாவத்தையும்</w:t>
      </w:r>
      <w:r>
        <w:rPr>
          <w:rFonts w:ascii="Times New Roman" w:hAnsi="Times New Roman" w:eastAsia="Times New Roman" w:cs="Times New Roman"/>
        </w:rPr>
        <w:t xml:space="preserve"> </w:t>
      </w:r>
      <w:r>
        <w:rPr>
          <w:rFonts w:ascii="Nirmala UI" w:hAnsi="Nirmala UI" w:eastAsia="Nirmala UI" w:cs="Nirmala UI"/>
        </w:rPr>
        <w:t>அறிந்திருக்கிறார்</w:t>
      </w:r>
      <w:r>
        <w:rPr>
          <w:rFonts w:ascii="Times New Roman" w:hAnsi="Times New Roman" w:eastAsia="Times New Roman" w:cs="Times New Roman"/>
        </w:rPr>
        <w:t xml:space="preserve">. </w:t>
      </w:r>
      <w:r>
        <w:rPr>
          <w:rFonts w:ascii="Nirmala UI" w:hAnsi="Nirmala UI" w:eastAsia="Nirmala UI" w:cs="Nirmala UI"/>
        </w:rPr>
        <w:t>இவ்வாறானவர்கள்</w:t>
      </w:r>
      <w:r>
        <w:rPr>
          <w:rFonts w:ascii="Times New Roman" w:hAnsi="Times New Roman" w:eastAsia="Times New Roman" w:cs="Times New Roman"/>
        </w:rPr>
        <w:t xml:space="preserve"> </w:t>
      </w:r>
      <w:r>
        <w:rPr>
          <w:rFonts w:ascii="Nirmala UI" w:hAnsi="Nirmala UI" w:eastAsia="Nirmala UI" w:cs="Nirmala UI"/>
        </w:rPr>
        <w:t>தங்களுடைய</w:t>
      </w:r>
      <w:r>
        <w:rPr>
          <w:rFonts w:ascii="Times New Roman" w:hAnsi="Times New Roman" w:eastAsia="Times New Roman" w:cs="Times New Roman"/>
        </w:rPr>
        <w:t xml:space="preserve"> </w:t>
      </w:r>
      <w:r>
        <w:rPr>
          <w:rFonts w:ascii="Nirmala UI" w:hAnsi="Nirmala UI" w:eastAsia="Nirmala UI" w:cs="Nirmala UI"/>
        </w:rPr>
        <w:t>வஞ்சகங்களில்</w:t>
      </w:r>
      <w:r>
        <w:rPr>
          <w:rFonts w:ascii="Times New Roman" w:hAnsi="Times New Roman" w:eastAsia="Times New Roman" w:cs="Times New Roman"/>
        </w:rPr>
        <w:t xml:space="preserve"> </w:t>
      </w:r>
      <w:r>
        <w:rPr>
          <w:rFonts w:ascii="Nirmala UI" w:hAnsi="Nirmala UI" w:eastAsia="Nirmala UI" w:cs="Nirmala UI"/>
        </w:rPr>
        <w:t>தங்களைப்</w:t>
      </w:r>
      <w:r>
        <w:rPr>
          <w:rFonts w:ascii="Times New Roman" w:hAnsi="Times New Roman" w:eastAsia="Times New Roman" w:cs="Times New Roman"/>
        </w:rPr>
        <w:t xml:space="preserve"> </w:t>
      </w:r>
      <w:r>
        <w:rPr>
          <w:rFonts w:ascii="Nirmala UI" w:hAnsi="Nirmala UI" w:eastAsia="Nirmala UI" w:cs="Nirmala UI"/>
        </w:rPr>
        <w:t>பாதுகாப்பாக</w:t>
      </w:r>
      <w:r>
        <w:rPr>
          <w:rFonts w:ascii="Times New Roman" w:hAnsi="Times New Roman" w:eastAsia="Times New Roman" w:cs="Times New Roman"/>
        </w:rPr>
        <w:t xml:space="preserve"> </w:t>
      </w:r>
      <w:r>
        <w:rPr>
          <w:rFonts w:ascii="Nirmala UI" w:hAnsi="Nirmala UI" w:eastAsia="Nirmala UI" w:cs="Nirmala UI"/>
        </w:rPr>
        <w:t>உணரத்</w:t>
      </w:r>
      <w:r>
        <w:rPr>
          <w:rFonts w:ascii="Times New Roman" w:hAnsi="Times New Roman" w:eastAsia="Times New Roman" w:cs="Times New Roman"/>
        </w:rPr>
        <w:t xml:space="preserve"> </w:t>
      </w:r>
      <w:r>
        <w:rPr>
          <w:rFonts w:ascii="Nirmala UI" w:hAnsi="Nirmala UI" w:eastAsia="Nirmala UI" w:cs="Nirmala UI"/>
        </w:rPr>
        <w:t>தொடங்குகிறார்கள்</w:t>
      </w:r>
      <w:r>
        <w:rPr>
          <w:rFonts w:ascii="Times New Roman" w:hAnsi="Times New Roman" w:eastAsia="Times New Roman" w:cs="Times New Roman"/>
        </w:rPr>
        <w:t xml:space="preserve">; </w:t>
      </w:r>
      <w:r>
        <w:rPr>
          <w:rFonts w:ascii="Nirmala UI" w:hAnsi="Nirmala UI" w:eastAsia="Nirmala UI" w:cs="Nirmala UI"/>
        </w:rPr>
        <w:t>மேலும்</w:t>
      </w:r>
      <w:r>
        <w:rPr>
          <w:rFonts w:ascii="Times New Roman" w:hAnsi="Times New Roman" w:eastAsia="Times New Roman" w:cs="Times New Roman"/>
        </w:rPr>
        <w:t xml:space="preserve">, </w:t>
      </w:r>
      <w:r>
        <w:rPr>
          <w:rFonts w:ascii="Nirmala UI" w:hAnsi="Nirmala UI" w:eastAsia="Nirmala UI" w:cs="Nirmala UI"/>
        </w:rPr>
        <w:t>அவருடைய</w:t>
      </w:r>
      <w:r>
        <w:rPr>
          <w:rFonts w:ascii="Times New Roman" w:hAnsi="Times New Roman" w:eastAsia="Times New Roman" w:cs="Times New Roman"/>
        </w:rPr>
        <w:t xml:space="preserve"> </w:t>
      </w:r>
      <w:r>
        <w:rPr>
          <w:rFonts w:ascii="Nirmala UI" w:hAnsi="Nirmala UI" w:eastAsia="Nirmala UI" w:cs="Nirmala UI"/>
        </w:rPr>
        <w:t>நீடிய</w:t>
      </w:r>
      <w:r>
        <w:rPr>
          <w:rFonts w:ascii="Times New Roman" w:hAnsi="Times New Roman" w:eastAsia="Times New Roman" w:cs="Times New Roman"/>
        </w:rPr>
        <w:t xml:space="preserve"> </w:t>
      </w:r>
      <w:r>
        <w:rPr>
          <w:rFonts w:ascii="Nirmala UI" w:hAnsi="Nirmala UI" w:eastAsia="Nirmala UI" w:cs="Nirmala UI"/>
        </w:rPr>
        <w:t>பொறுமையினால்</w:t>
      </w:r>
      <w:r>
        <w:rPr>
          <w:rFonts w:ascii="Times New Roman" w:hAnsi="Times New Roman" w:eastAsia="Times New Roman" w:cs="Times New Roman"/>
        </w:rPr>
        <w:t>, ‘</w:t>
      </w:r>
      <w:r>
        <w:rPr>
          <w:rFonts w:ascii="Nirmala UI" w:hAnsi="Nirmala UI" w:eastAsia="Nirmala UI" w:cs="Nirmala UI"/>
        </w:rPr>
        <w:t>கர்த்தர்</w:t>
      </w:r>
      <w:r>
        <w:rPr>
          <w:rFonts w:ascii="Times New Roman" w:hAnsi="Times New Roman" w:eastAsia="Times New Roman" w:cs="Times New Roman"/>
        </w:rPr>
        <w:t xml:space="preserve"> </w:t>
      </w:r>
      <w:r>
        <w:rPr>
          <w:rFonts w:ascii="Nirmala UI" w:hAnsi="Nirmala UI" w:eastAsia="Nirmala UI" w:cs="Nirmala UI"/>
        </w:rPr>
        <w:t>காண்கிறதில்லை</w:t>
      </w:r>
      <w:r>
        <w:rPr>
          <w:rFonts w:ascii="Times New Roman" w:hAnsi="Times New Roman" w:eastAsia="Times New Roman" w:cs="Times New Roman"/>
        </w:rPr>
        <w:t xml:space="preserve">’ </w:t>
      </w:r>
      <w:r>
        <w:rPr>
          <w:rFonts w:ascii="Nirmala UI" w:hAnsi="Nirmala UI" w:eastAsia="Nirmala UI" w:cs="Nirmala UI"/>
        </w:rPr>
        <w:t>என்று</w:t>
      </w:r>
      <w:r>
        <w:rPr>
          <w:rFonts w:ascii="Times New Roman" w:hAnsi="Times New Roman" w:eastAsia="Times New Roman" w:cs="Times New Roman"/>
        </w:rPr>
        <w:t xml:space="preserve"> </w:t>
      </w:r>
      <w:r>
        <w:rPr>
          <w:rFonts w:ascii="Nirmala UI" w:hAnsi="Nirmala UI" w:eastAsia="Nirmala UI" w:cs="Nirmala UI"/>
        </w:rPr>
        <w:t>சொல்லி</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பூமியை</w:t>
      </w:r>
      <w:r>
        <w:rPr>
          <w:rFonts w:ascii="Times New Roman" w:hAnsi="Times New Roman" w:eastAsia="Times New Roman" w:cs="Times New Roman"/>
        </w:rPr>
        <w:t xml:space="preserve"> </w:t>
      </w:r>
      <w:r>
        <w:rPr>
          <w:rFonts w:ascii="Nirmala UI" w:hAnsi="Nirmala UI" w:eastAsia="Nirmala UI" w:cs="Nirmala UI"/>
        </w:rPr>
        <w:t>விட்டுவிட்டாரென</w:t>
      </w:r>
      <w:r>
        <w:rPr>
          <w:rFonts w:ascii="Times New Roman" w:hAnsi="Times New Roman" w:eastAsia="Times New Roman" w:cs="Times New Roman"/>
        </w:rPr>
        <w:t xml:space="preserve"> </w:t>
      </w:r>
      <w:r>
        <w:rPr>
          <w:rFonts w:ascii="Nirmala UI" w:hAnsi="Nirmala UI" w:eastAsia="Nirmala UI" w:cs="Nirmala UI"/>
        </w:rPr>
        <w:t>நடந்து</w:t>
      </w:r>
      <w:r>
        <w:rPr>
          <w:rFonts w:ascii="Times New Roman" w:hAnsi="Times New Roman" w:eastAsia="Times New Roman" w:cs="Times New Roman"/>
        </w:rPr>
        <w:t xml:space="preserve"> </w:t>
      </w:r>
      <w:r>
        <w:rPr>
          <w:rFonts w:ascii="Nirmala UI" w:hAnsi="Nirmala UI" w:eastAsia="Nirmala UI" w:cs="Nirmala UI"/>
        </w:rPr>
        <w:t>கொள்கிறார்கள்</w:t>
      </w:r>
      <w:r>
        <w:rPr>
          <w:rFonts w:ascii="Times New Roman" w:hAnsi="Times New Roman" w:eastAsia="Times New Roman" w:cs="Times New Roman"/>
        </w:rPr>
        <w:t xml:space="preserve">. </w:t>
      </w:r>
      <w:r>
        <w:rPr>
          <w:rFonts w:ascii="Nirmala UI" w:hAnsi="Nirmala UI" w:eastAsia="Nirmala UI" w:cs="Nirmala UI"/>
        </w:rPr>
        <w:t>ஆனால்</w:t>
      </w:r>
      <w:r>
        <w:rPr>
          <w:rFonts w:ascii="Times New Roman" w:hAnsi="Times New Roman" w:eastAsia="Times New Roman" w:cs="Times New Roman"/>
        </w:rPr>
        <w:t xml:space="preserve"> </w:t>
      </w:r>
      <w:r>
        <w:rPr>
          <w:rFonts w:ascii="Nirmala UI" w:hAnsi="Nirmala UI" w:eastAsia="Nirmala UI" w:cs="Nirmala UI"/>
        </w:rPr>
        <w:t>அவர்</w:t>
      </w:r>
      <w:r>
        <w:rPr>
          <w:rFonts w:ascii="Times New Roman" w:hAnsi="Times New Roman" w:eastAsia="Times New Roman" w:cs="Times New Roman"/>
        </w:rPr>
        <w:t xml:space="preserve"> </w:t>
      </w:r>
      <w:r>
        <w:rPr>
          <w:rFonts w:ascii="Nirmala UI" w:hAnsi="Nirmala UI" w:eastAsia="Nirmala UI" w:cs="Nirmala UI"/>
        </w:rPr>
        <w:t>அவர்களுடைய</w:t>
      </w:r>
      <w:r>
        <w:rPr>
          <w:rFonts w:ascii="Times New Roman" w:hAnsi="Times New Roman" w:eastAsia="Times New Roman" w:cs="Times New Roman"/>
        </w:rPr>
        <w:t xml:space="preserve"> </w:t>
      </w:r>
      <w:r>
        <w:rPr>
          <w:rFonts w:ascii="Nirmala UI" w:hAnsi="Nirmala UI" w:eastAsia="Nirmala UI" w:cs="Nirmala UI"/>
        </w:rPr>
        <w:t>வஞ்சகத்தை</w:t>
      </w:r>
      <w:r>
        <w:rPr>
          <w:rFonts w:ascii="Times New Roman" w:hAnsi="Times New Roman" w:eastAsia="Times New Roman" w:cs="Times New Roman"/>
        </w:rPr>
        <w:t xml:space="preserve"> </w:t>
      </w:r>
      <w:r>
        <w:rPr>
          <w:rFonts w:ascii="Nirmala UI" w:hAnsi="Nirmala UI" w:eastAsia="Nirmala UI" w:cs="Nirmala UI"/>
        </w:rPr>
        <w:t>வெளிக்காட்டுவார்</w:t>
      </w:r>
      <w:r>
        <w:rPr>
          <w:rFonts w:ascii="Times New Roman" w:hAnsi="Times New Roman" w:eastAsia="Times New Roman" w:cs="Times New Roman"/>
        </w:rPr>
        <w:t xml:space="preserve">; </w:t>
      </w:r>
      <w:r>
        <w:rPr>
          <w:rFonts w:ascii="Nirmala UI" w:hAnsi="Nirmala UI" w:eastAsia="Nirmala UI" w:cs="Nirmala UI"/>
        </w:rPr>
        <w:t>அவர்கள்</w:t>
      </w:r>
      <w:r>
        <w:rPr>
          <w:rFonts w:ascii="Times New Roman" w:hAnsi="Times New Roman" w:eastAsia="Times New Roman" w:cs="Times New Roman"/>
        </w:rPr>
        <w:t xml:space="preserve"> </w:t>
      </w:r>
      <w:r>
        <w:rPr>
          <w:rFonts w:ascii="Nirmala UI" w:hAnsi="Nirmala UI" w:eastAsia="Nirmala UI" w:cs="Nirmala UI"/>
        </w:rPr>
        <w:t>மிகுந்த</w:t>
      </w:r>
      <w:r>
        <w:rPr>
          <w:rFonts w:ascii="Times New Roman" w:hAnsi="Times New Roman" w:eastAsia="Times New Roman" w:cs="Times New Roman"/>
        </w:rPr>
        <w:t xml:space="preserve"> </w:t>
      </w:r>
      <w:r>
        <w:rPr>
          <w:rFonts w:ascii="Nirmala UI" w:hAnsi="Nirmala UI" w:eastAsia="Nirmala UI" w:cs="Nirmala UI"/>
        </w:rPr>
        <w:t>கவனத்துடன்</w:t>
      </w:r>
      <w:r>
        <w:rPr>
          <w:rFonts w:ascii="Times New Roman" w:hAnsi="Times New Roman" w:eastAsia="Times New Roman" w:cs="Times New Roman"/>
        </w:rPr>
        <w:t xml:space="preserve"> </w:t>
      </w:r>
      <w:r>
        <w:rPr>
          <w:rFonts w:ascii="Nirmala UI" w:hAnsi="Nirmala UI" w:eastAsia="Nirmala UI" w:cs="Nirmala UI"/>
        </w:rPr>
        <w:t>மறைத்துவைத்த</w:t>
      </w:r>
      <w:r>
        <w:rPr>
          <w:rFonts w:ascii="Times New Roman" w:hAnsi="Times New Roman" w:eastAsia="Times New Roman" w:cs="Times New Roman"/>
        </w:rPr>
        <w:t xml:space="preserve"> </w:t>
      </w:r>
      <w:r>
        <w:rPr>
          <w:rFonts w:ascii="Nirmala UI" w:hAnsi="Nirmala UI" w:eastAsia="Nirmala UI" w:cs="Nirmala UI"/>
        </w:rPr>
        <w:t>அந்தப்</w:t>
      </w:r>
      <w:r>
        <w:rPr>
          <w:rFonts w:ascii="Times New Roman" w:hAnsi="Times New Roman" w:eastAsia="Times New Roman" w:cs="Times New Roman"/>
        </w:rPr>
        <w:t xml:space="preserve"> </w:t>
      </w:r>
      <w:r>
        <w:rPr>
          <w:rFonts w:ascii="Nirmala UI" w:hAnsi="Nirmala UI" w:eastAsia="Nirmala UI" w:cs="Nirmala UI"/>
        </w:rPr>
        <w:t>பாவங்களை</w:t>
      </w:r>
      <w:r>
        <w:rPr>
          <w:rFonts w:ascii="Times New Roman" w:hAnsi="Times New Roman" w:eastAsia="Times New Roman" w:cs="Times New Roman"/>
        </w:rPr>
        <w:t xml:space="preserve">, </w:t>
      </w:r>
      <w:r>
        <w:rPr>
          <w:rFonts w:ascii="Nirmala UI" w:hAnsi="Nirmala UI" w:eastAsia="Nirmala UI" w:cs="Nirmala UI"/>
        </w:rPr>
        <w:t>பிறரின்</w:t>
      </w:r>
      <w:r>
        <w:rPr>
          <w:rFonts w:ascii="Times New Roman" w:hAnsi="Times New Roman" w:eastAsia="Times New Roman" w:cs="Times New Roman"/>
        </w:rPr>
        <w:t xml:space="preserve"> </w:t>
      </w:r>
      <w:r>
        <w:rPr>
          <w:rFonts w:ascii="Nirmala UI" w:hAnsi="Nirmala UI" w:eastAsia="Nirmala UI" w:cs="Nirmala UI"/>
        </w:rPr>
        <w:t>முன்னிலையில்</w:t>
      </w:r>
      <w:r>
        <w:rPr>
          <w:rFonts w:ascii="Times New Roman" w:hAnsi="Times New Roman" w:eastAsia="Times New Roman" w:cs="Times New Roman"/>
        </w:rPr>
        <w:t xml:space="preserve"> </w:t>
      </w:r>
      <w:r>
        <w:rPr>
          <w:rFonts w:ascii="Nirmala UI" w:hAnsi="Nirmala UI" w:eastAsia="Nirmala UI" w:cs="Nirmala UI"/>
        </w:rPr>
        <w:t>வெளிப்படையாகத்</w:t>
      </w:r>
      <w:r>
        <w:rPr>
          <w:rFonts w:ascii="Times New Roman" w:hAnsi="Times New Roman" w:eastAsia="Times New Roman" w:cs="Times New Roman"/>
        </w:rPr>
        <w:t xml:space="preserve"> </w:t>
      </w:r>
      <w:r>
        <w:rPr>
          <w:rFonts w:ascii="Nirmala UI" w:hAnsi="Nirmala UI" w:eastAsia="Nirmala UI" w:cs="Nirmala UI"/>
        </w:rPr>
        <w:t>திறந்து</w:t>
      </w:r>
      <w:r>
        <w:rPr>
          <w:rFonts w:ascii="Times New Roman" w:hAnsi="Times New Roman" w:eastAsia="Times New Roman" w:cs="Times New Roman"/>
        </w:rPr>
        <w:t xml:space="preserve"> </w:t>
      </w:r>
      <w:r>
        <w:rPr>
          <w:rFonts w:ascii="Nirmala UI" w:hAnsi="Nirmala UI" w:eastAsia="Nirmala UI" w:cs="Nirmala UI"/>
        </w:rPr>
        <w:t>காட்டுவார்</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“Ei minkäänlainen aseman, arvon tai maailmallisen viisauden ylemmyys, ei mikään pyhä virka, varjele ihmisiä uhraamasta periaatetta, kun heidät jätetään oman petollisen sydämensä varaan. Ne, joita on pidetty kelvollisina ja vanhurskaina, osoittautuvat luopumuksen yllyttäjiksi sekä välinpitämättömyyden ja Jumalan armolahjojen väärinkäytön esikuviksi. Heidän jumalatonta vaellustaan Hän ei enää kauemmin siedä, ja vihassaan Hän kohtelee heitä armahtamatta.”</w:t>
      </w:r>
    </w:p>
    <w:p>
      <w:pPr>
        <w:pStyle w:val="ArticleScripture"/>
        <w:jc w:val="left"/>
      </w:pPr>
      <w:r>
        <w:rPr>
          <w:rFonts w:ascii="Times New Roman" w:hAnsi="Times New Roman" w:eastAsia="Times New Roman" w:cs="Times New Roman"/>
        </w:rPr>
        <w:t>«</w:t>
      </w:r>
      <w:r>
        <w:rPr>
          <w:rFonts w:ascii="Leelawadee UI" w:hAnsi="Leelawadee UI" w:eastAsia="Leelawadee UI" w:cs="Leelawadee UI"/>
        </w:rPr>
        <w:t>ព្រះអម្ចាស់ទ្រង់ដកព្រះវត្តមានរបស់ទ្រង់ចេញពីអ្នកដែលបានទទួលពន្លឺដ៏ធំ</w:t>
      </w:r>
      <w:r>
        <w:rPr>
          <w:rFonts w:ascii="Times New Roman" w:hAnsi="Times New Roman" w:eastAsia="Times New Roman" w:cs="Times New Roman"/>
        </w:rPr>
        <w:t xml:space="preserve"> </w:t>
      </w:r>
      <w:r>
        <w:rPr>
          <w:rFonts w:ascii="Leelawadee UI" w:hAnsi="Leelawadee UI" w:eastAsia="Leelawadee UI" w:cs="Leelawadee UI"/>
        </w:rPr>
        <w:t>និងបានស្គាល់អំណាចនៃព្រះបន្ទូលក្នុងការបម្រើដល់អ្នកដទៃ</w:t>
      </w:r>
      <w:r>
        <w:rPr>
          <w:rFonts w:ascii="Times New Roman" w:hAnsi="Times New Roman" w:eastAsia="Times New Roman" w:cs="Times New Roman"/>
        </w:rPr>
        <w:t xml:space="preserve"> </w:t>
      </w:r>
      <w:r>
        <w:rPr>
          <w:rFonts w:ascii="Leelawadee UI" w:hAnsi="Leelawadee UI" w:eastAsia="Leelawadee UI" w:cs="Leelawadee UI"/>
        </w:rPr>
        <w:t>ដោយមានព្រះហឫទ័យមិនសូវចង់ធ្វើដូច្នោះឡើយ។</w:t>
      </w:r>
      <w:r>
        <w:rPr>
          <w:rFonts w:ascii="Times New Roman" w:hAnsi="Times New Roman" w:eastAsia="Times New Roman" w:cs="Times New Roman"/>
        </w:rPr>
        <w:t xml:space="preserve"> </w:t>
      </w:r>
      <w:r>
        <w:rPr>
          <w:rFonts w:ascii="Leelawadee UI" w:hAnsi="Leelawadee UI" w:eastAsia="Leelawadee UI" w:cs="Leelawadee UI"/>
        </w:rPr>
        <w:t>ពួកគេធ្លាប់ជាអ្នកបម្រើស្មោះត្រង់របស់ទ្រង់</w:t>
      </w:r>
      <w:r>
        <w:rPr>
          <w:rFonts w:ascii="Times New Roman" w:hAnsi="Times New Roman" w:eastAsia="Times New Roman" w:cs="Times New Roman"/>
        </w:rPr>
        <w:t xml:space="preserve"> </w:t>
      </w:r>
      <w:r>
        <w:rPr>
          <w:rFonts w:ascii="Leelawadee UI" w:hAnsi="Leelawadee UI" w:eastAsia="Leelawadee UI" w:cs="Leelawadee UI"/>
        </w:rPr>
        <w:t>ដែលបានទទួលព្រះគុណដោយព្រះវត្តមាន</w:t>
      </w:r>
      <w:r>
        <w:rPr>
          <w:rFonts w:ascii="Times New Roman" w:hAnsi="Times New Roman" w:eastAsia="Times New Roman" w:cs="Times New Roman"/>
        </w:rPr>
        <w:t xml:space="preserve"> </w:t>
      </w:r>
      <w:r>
        <w:rPr>
          <w:rFonts w:ascii="Leelawadee UI" w:hAnsi="Leelawadee UI" w:eastAsia="Leelawadee UI" w:cs="Leelawadee UI"/>
        </w:rPr>
        <w:t>និងការដឹកនាំរបស់ទ្រង់</w:t>
      </w:r>
      <w:r>
        <w:rPr>
          <w:rFonts w:ascii="Times New Roman" w:hAnsi="Times New Roman" w:eastAsia="Times New Roman" w:cs="Times New Roman"/>
        </w:rPr>
        <w:t xml:space="preserve">; </w:t>
      </w:r>
      <w:r>
        <w:rPr>
          <w:rFonts w:ascii="Leelawadee UI" w:hAnsi="Leelawadee UI" w:eastAsia="Leelawadee UI" w:cs="Leelawadee UI"/>
        </w:rPr>
        <w:t>ប៉ុន្តែពួកគេបានចាកចេញពីទ្រង់</w:t>
      </w:r>
      <w:r>
        <w:rPr>
          <w:rFonts w:ascii="Times New Roman" w:hAnsi="Times New Roman" w:eastAsia="Times New Roman" w:cs="Times New Roman"/>
        </w:rPr>
        <w:t xml:space="preserve"> </w:t>
      </w:r>
      <w:r>
        <w:rPr>
          <w:rFonts w:ascii="Leelawadee UI" w:hAnsi="Leelawadee UI" w:eastAsia="Leelawadee UI" w:cs="Leelawadee UI"/>
        </w:rPr>
        <w:t>ហើយបាននាំអ្នកដទៃឲ្យធ្លាក់ចូលក្នុងសេចក្ដីខុសឆ្គង</w:t>
      </w:r>
      <w:r>
        <w:rPr>
          <w:rFonts w:ascii="Times New Roman" w:hAnsi="Times New Roman" w:eastAsia="Times New Roman" w:cs="Times New Roman"/>
        </w:rPr>
        <w:t xml:space="preserve"> </w:t>
      </w:r>
      <w:r>
        <w:rPr>
          <w:rFonts w:ascii="Leelawadee UI" w:hAnsi="Leelawadee UI" w:eastAsia="Leelawadee UI" w:cs="Leelawadee UI"/>
        </w:rPr>
        <w:t>ដូច្នេះពួកគេក៏ត្រូវស្ថិតនៅក្រោមព្រះពិរោធដ៏ទេវភាព។</w:t>
      </w:r>
      <w:r>
        <w:rPr>
          <w:rFonts w:ascii="Times New Roman" w:hAnsi="Times New Roman" w:eastAsia="Times New Roman" w:cs="Times New Roman"/>
        </w:rPr>
        <w:t>» Testimonies, volume 5, 211, 212.</w:t>
      </w:r>
    </w:p>
    <w:p>
      <w:pPr>
        <w:pStyle w:val="ArticleBody"/>
        <w:jc w:val="left"/>
      </w:pPr>
      <w:r>
        <w:rPr>
          <w:rFonts w:ascii="Times New Roman" w:hAnsi="Times New Roman" w:eastAsia="Times New Roman" w:cs="Times New Roman"/>
        </w:rPr>
        <w:t>Le livre entier d’Ézéchiel s’inscrit dans le contexte de la destruction de Jérusalem. Dans le témoignage d’Ézéchiel, le siège de Nebucadnetsar, qui dura un an et demi, est expressément signalé; mais l’« application plus directe » de l’avertissement de Jésus en Matthieu vingt-quatre concerne les derniers jours. Dans Ézéchiel, cette ligne de vérité se trouve au chapitre vingt-quatre.</w:t>
      </w:r>
    </w:p>
    <w:p>
      <w:pPr>
        <w:pStyle w:val="ArticleHeading"/>
        <w:jc w:val="left"/>
      </w:pPr>
      <w:r>
        <w:rPr>
          <w:rFonts w:ascii="Arial" w:hAnsi="Arial" w:eastAsia="Arial" w:cs="Arial"/>
        </w:rPr>
        <w:t>15 janvier 588 av. J.-C.</w:t>
      </w:r>
    </w:p>
    <w:p>
      <w:pPr>
        <w:pStyle w:val="ArticleScripture"/>
        <w:jc w:val="left"/>
      </w:pPr>
      <w:r>
        <w:rPr>
          <w:rFonts w:ascii="Times New Roman" w:hAnsi="Times New Roman" w:eastAsia="Times New Roman" w:cs="Times New Roman"/>
        </w:rPr>
        <w:t>ومجددًا في السنة التاسعة، في الشهر العاشر، في اليوم العاشر من الشهر، كانت إليَّ كلمةُ الرب قائلةً: يا ابنَ الإنسان، اكتب لنفسك اسمَ اليوم، هذا اليوم بعينه؛ إن ملكَ بابل قد نزل على أورشليم في هذا اليوم بعينه. حزقيال 24: 1، 2.</w:t>
      </w:r>
    </w:p>
    <w:p>
      <w:pPr>
        <w:pStyle w:val="ArticleBody"/>
        <w:jc w:val="left"/>
      </w:pPr>
      <w:r>
        <w:rPr>
          <w:rFonts w:ascii="Nirmala UI" w:hAnsi="Nirmala UI" w:eastAsia="Nirmala UI" w:cs="Nirmala UI"/>
        </w:rPr>
        <w:t>ಈ</w:t>
      </w:r>
      <w:r>
        <w:rPr>
          <w:rFonts w:ascii="Times New Roman" w:hAnsi="Times New Roman" w:eastAsia="Times New Roman" w:cs="Times New Roman"/>
        </w:rPr>
        <w:t xml:space="preserve"> </w:t>
      </w:r>
      <w:r>
        <w:rPr>
          <w:rFonts w:ascii="Nirmala UI" w:hAnsi="Nirmala UI" w:eastAsia="Nirmala UI" w:cs="Nirmala UI"/>
        </w:rPr>
        <w:t>ದಿನಾಂಕದಂದು</w:t>
      </w:r>
      <w:r>
        <w:rPr>
          <w:rFonts w:ascii="Times New Roman" w:hAnsi="Times New Roman" w:eastAsia="Times New Roman" w:cs="Times New Roman"/>
        </w:rPr>
        <w:t xml:space="preserve">, </w:t>
      </w:r>
      <w:r>
        <w:rPr>
          <w:rFonts w:ascii="Nirmala UI" w:hAnsi="Nirmala UI" w:eastAsia="Nirmala UI" w:cs="Nirmala UI"/>
        </w:rPr>
        <w:t>ಇದು</w:t>
      </w:r>
      <w:r>
        <w:rPr>
          <w:rFonts w:ascii="Times New Roman" w:hAnsi="Times New Roman" w:eastAsia="Times New Roman" w:cs="Times New Roman"/>
        </w:rPr>
        <w:t xml:space="preserve"> </w:t>
      </w:r>
      <w:r>
        <w:rPr>
          <w:rFonts w:ascii="Nirmala UI" w:hAnsi="Nirmala UI" w:eastAsia="Nirmala UI" w:cs="Nirmala UI"/>
        </w:rPr>
        <w:t>ಇತರ</w:t>
      </w:r>
      <w:r>
        <w:rPr>
          <w:rFonts w:ascii="Times New Roman" w:hAnsi="Times New Roman" w:eastAsia="Times New Roman" w:cs="Times New Roman"/>
        </w:rPr>
        <w:t xml:space="preserve"> </w:t>
      </w:r>
      <w:r>
        <w:rPr>
          <w:rFonts w:ascii="Nirmala UI" w:hAnsi="Nirmala UI" w:eastAsia="Nirmala UI" w:cs="Nirmala UI"/>
        </w:rPr>
        <w:t>ಬೈಬಲಿನ</w:t>
      </w:r>
      <w:r>
        <w:rPr>
          <w:rFonts w:ascii="Times New Roman" w:hAnsi="Times New Roman" w:eastAsia="Times New Roman" w:cs="Times New Roman"/>
        </w:rPr>
        <w:t xml:space="preserve"> </w:t>
      </w:r>
      <w:r>
        <w:rPr>
          <w:rFonts w:ascii="Nirmala UI" w:hAnsi="Nirmala UI" w:eastAsia="Nirmala UI" w:cs="Nirmala UI"/>
        </w:rPr>
        <w:t>ಸಾಕ್ಷಿಗಳ</w:t>
      </w:r>
      <w:r>
        <w:rPr>
          <w:rFonts w:ascii="Times New Roman" w:hAnsi="Times New Roman" w:eastAsia="Times New Roman" w:cs="Times New Roman"/>
        </w:rPr>
        <w:t xml:space="preserve"> </w:t>
      </w:r>
      <w:r>
        <w:rPr>
          <w:rFonts w:ascii="Nirmala UI" w:hAnsi="Nirmala UI" w:eastAsia="Nirmala UI" w:cs="Nirmala UI"/>
        </w:rPr>
        <w:t>ಮೇಲೂ</w:t>
      </w:r>
      <w:r>
        <w:rPr>
          <w:rFonts w:ascii="Times New Roman" w:hAnsi="Times New Roman" w:eastAsia="Times New Roman" w:cs="Times New Roman"/>
        </w:rPr>
        <w:t xml:space="preserve"> </w:t>
      </w:r>
      <w:r>
        <w:rPr>
          <w:rFonts w:ascii="Nirmala UI" w:hAnsi="Nirmala UI" w:eastAsia="Nirmala UI" w:cs="Nirmala UI"/>
        </w:rPr>
        <w:t>ಸ್ಥಾಪಿತವಾಗಿರುವುದರಿಂದ</w:t>
      </w:r>
      <w:r>
        <w:rPr>
          <w:rFonts w:ascii="Times New Roman" w:hAnsi="Times New Roman" w:eastAsia="Times New Roman" w:cs="Times New Roman"/>
        </w:rPr>
        <w:t xml:space="preserve">, </w:t>
      </w:r>
      <w:r>
        <w:rPr>
          <w:rFonts w:ascii="Nirmala UI" w:hAnsi="Nirmala UI" w:eastAsia="Nirmala UI" w:cs="Nirmala UI"/>
        </w:rPr>
        <w:t>ಹದಿನೆಂಟು</w:t>
      </w:r>
      <w:r>
        <w:rPr>
          <w:rFonts w:ascii="Times New Roman" w:hAnsi="Times New Roman" w:eastAsia="Times New Roman" w:cs="Times New Roman"/>
        </w:rPr>
        <w:t xml:space="preserve"> </w:t>
      </w:r>
      <w:r>
        <w:rPr>
          <w:rFonts w:ascii="Nirmala UI" w:hAnsi="Nirmala UI" w:eastAsia="Nirmala UI" w:cs="Nirmala UI"/>
        </w:rPr>
        <w:t>ತಿಂಗಳ</w:t>
      </w:r>
      <w:r>
        <w:rPr>
          <w:rFonts w:ascii="Times New Roman" w:hAnsi="Times New Roman" w:eastAsia="Times New Roman" w:cs="Times New Roman"/>
        </w:rPr>
        <w:t xml:space="preserve"> </w:t>
      </w:r>
      <w:r>
        <w:rPr>
          <w:rFonts w:ascii="Nirmala UI" w:hAnsi="Nirmala UI" w:eastAsia="Nirmala UI" w:cs="Nirmala UI"/>
        </w:rPr>
        <w:t>ಮುತ್ತಿಗೆ</w:t>
      </w:r>
      <w:r>
        <w:rPr>
          <w:rFonts w:ascii="Times New Roman" w:hAnsi="Times New Roman" w:eastAsia="Times New Roman" w:cs="Times New Roman"/>
        </w:rPr>
        <w:t xml:space="preserve"> </w:t>
      </w:r>
      <w:r>
        <w:rPr>
          <w:rFonts w:ascii="Nirmala UI" w:hAnsi="Nirmala UI" w:eastAsia="Nirmala UI" w:cs="Nirmala UI"/>
        </w:rPr>
        <w:t>ಆರಂಭವಾಯಿತು</w:t>
      </w:r>
      <w:r>
        <w:rPr>
          <w:rFonts w:ascii="Times New Roman" w:hAnsi="Times New Roman" w:eastAsia="Times New Roman" w:cs="Times New Roman"/>
        </w:rPr>
        <w:t xml:space="preserve">. </w:t>
      </w:r>
      <w:r>
        <w:rPr>
          <w:rFonts w:ascii="Nirmala UI" w:hAnsi="Nirmala UI" w:eastAsia="Nirmala UI" w:cs="Nirmala UI"/>
        </w:rPr>
        <w:t>ಆ</w:t>
      </w:r>
      <w:r>
        <w:rPr>
          <w:rFonts w:ascii="Times New Roman" w:hAnsi="Times New Roman" w:eastAsia="Times New Roman" w:cs="Times New Roman"/>
        </w:rPr>
        <w:t xml:space="preserve"> </w:t>
      </w:r>
      <w:r>
        <w:rPr>
          <w:rFonts w:ascii="Nirmala UI" w:hAnsi="Nirmala UI" w:eastAsia="Nirmala UI" w:cs="Nirmala UI"/>
        </w:rPr>
        <w:t>ದಿನಾಂಕದಂದು</w:t>
      </w:r>
      <w:r>
        <w:rPr>
          <w:rFonts w:ascii="Times New Roman" w:hAnsi="Times New Roman" w:eastAsia="Times New Roman" w:cs="Times New Roman"/>
        </w:rPr>
        <w:t xml:space="preserve"> </w:t>
      </w:r>
      <w:r>
        <w:rPr>
          <w:rFonts w:ascii="Nirmala UI" w:hAnsi="Nirmala UI" w:eastAsia="Nirmala UI" w:cs="Nirmala UI"/>
        </w:rPr>
        <w:t>ಯೆಹೆಜ್ಕೇಲನಿಗೆ</w:t>
      </w:r>
      <w:r>
        <w:rPr>
          <w:rFonts w:ascii="Times New Roman" w:hAnsi="Times New Roman" w:eastAsia="Times New Roman" w:cs="Times New Roman"/>
        </w:rPr>
        <w:t xml:space="preserve"> </w:t>
      </w:r>
      <w:r>
        <w:rPr>
          <w:rFonts w:ascii="Nirmala UI" w:hAnsi="Nirmala UI" w:eastAsia="Nirmala UI" w:cs="Nirmala UI"/>
        </w:rPr>
        <w:t>ಬಂದ</w:t>
      </w:r>
      <w:r>
        <w:rPr>
          <w:rFonts w:ascii="Times New Roman" w:hAnsi="Times New Roman" w:eastAsia="Times New Roman" w:cs="Times New Roman"/>
        </w:rPr>
        <w:t xml:space="preserve"> </w:t>
      </w:r>
      <w:r>
        <w:rPr>
          <w:rFonts w:ascii="Nirmala UI" w:hAnsi="Nirmala UI" w:eastAsia="Nirmala UI" w:cs="Nirmala UI"/>
        </w:rPr>
        <w:t>ಯೆಹೋವನ</w:t>
      </w:r>
      <w:r>
        <w:rPr>
          <w:rFonts w:ascii="Times New Roman" w:hAnsi="Times New Roman" w:eastAsia="Times New Roman" w:cs="Times New Roman"/>
        </w:rPr>
        <w:t xml:space="preserve"> </w:t>
      </w:r>
      <w:r>
        <w:rPr>
          <w:rFonts w:ascii="Nirmala UI" w:hAnsi="Nirmala UI" w:eastAsia="Nirmala UI" w:cs="Nirmala UI"/>
        </w:rPr>
        <w:t>ವಾಕ್ಯವು</w:t>
      </w:r>
      <w:r>
        <w:rPr>
          <w:rFonts w:ascii="Times New Roman" w:hAnsi="Times New Roman" w:eastAsia="Times New Roman" w:cs="Times New Roman"/>
        </w:rPr>
        <w:t xml:space="preserve"> </w:t>
      </w:r>
      <w:r>
        <w:rPr>
          <w:rFonts w:ascii="Nirmala UI" w:hAnsi="Nirmala UI" w:eastAsia="Nirmala UI" w:cs="Nirmala UI"/>
        </w:rPr>
        <w:t>ಕುದಿಯುವ</w:t>
      </w:r>
      <w:r>
        <w:rPr>
          <w:rFonts w:ascii="Times New Roman" w:hAnsi="Times New Roman" w:eastAsia="Times New Roman" w:cs="Times New Roman"/>
        </w:rPr>
        <w:t xml:space="preserve"> </w:t>
      </w:r>
      <w:r>
        <w:rPr>
          <w:rFonts w:ascii="Nirmala UI" w:hAnsi="Nirmala UI" w:eastAsia="Nirmala UI" w:cs="Nirmala UI"/>
        </w:rPr>
        <w:t>ಪಾತ್ರೆಯ</w:t>
      </w:r>
      <w:r>
        <w:rPr>
          <w:rFonts w:ascii="Times New Roman" w:hAnsi="Times New Roman" w:eastAsia="Times New Roman" w:cs="Times New Roman"/>
        </w:rPr>
        <w:t xml:space="preserve"> </w:t>
      </w:r>
      <w:r>
        <w:rPr>
          <w:rFonts w:ascii="Nirmala UI" w:hAnsi="Nirmala UI" w:eastAsia="Nirmala UI" w:cs="Nirmala UI"/>
        </w:rPr>
        <w:t>ಚಿತ್ರಣದೊಂದಿಗೆ</w:t>
      </w:r>
      <w:r>
        <w:rPr>
          <w:rFonts w:ascii="Times New Roman" w:hAnsi="Times New Roman" w:eastAsia="Times New Roman" w:cs="Times New Roman"/>
        </w:rPr>
        <w:t xml:space="preserve">, </w:t>
      </w:r>
      <w:r>
        <w:rPr>
          <w:rFonts w:ascii="Nirmala UI" w:hAnsi="Nirmala UI" w:eastAsia="Nirmala UI" w:cs="Nirmala UI"/>
        </w:rPr>
        <w:t>ಅದರ</w:t>
      </w:r>
      <w:r>
        <w:rPr>
          <w:rFonts w:ascii="Times New Roman" w:hAnsi="Times New Roman" w:eastAsia="Times New Roman" w:cs="Times New Roman"/>
        </w:rPr>
        <w:t xml:space="preserve"> </w:t>
      </w:r>
      <w:r>
        <w:rPr>
          <w:rFonts w:ascii="Nirmala UI" w:hAnsi="Nirmala UI" w:eastAsia="Nirmala UI" w:cs="Nirmala UI"/>
        </w:rPr>
        <w:t>ನಂತರದ</w:t>
      </w:r>
      <w:r>
        <w:rPr>
          <w:rFonts w:ascii="Times New Roman" w:hAnsi="Times New Roman" w:eastAsia="Times New Roman" w:cs="Times New Roman"/>
        </w:rPr>
        <w:t xml:space="preserve"> </w:t>
      </w:r>
      <w:r>
        <w:rPr>
          <w:rFonts w:ascii="Nirmala UI" w:hAnsi="Nirmala UI" w:eastAsia="Nirmala UI" w:cs="Nirmala UI"/>
        </w:rPr>
        <w:t>ಮಹಾ</w:t>
      </w:r>
      <w:r>
        <w:rPr>
          <w:rFonts w:ascii="Times New Roman" w:hAnsi="Times New Roman" w:eastAsia="Times New Roman" w:cs="Times New Roman"/>
        </w:rPr>
        <w:t xml:space="preserve"> </w:t>
      </w:r>
      <w:r>
        <w:rPr>
          <w:rFonts w:ascii="Nirmala UI" w:hAnsi="Nirmala UI" w:eastAsia="Nirmala UI" w:cs="Nirmala UI"/>
        </w:rPr>
        <w:t>ಅಗ್ನಿಯೊಂದಿಗೆ</w:t>
      </w:r>
      <w:r>
        <w:rPr>
          <w:rFonts w:ascii="Times New Roman" w:hAnsi="Times New Roman" w:eastAsia="Times New Roman" w:cs="Times New Roman"/>
        </w:rPr>
        <w:t xml:space="preserve"> </w:t>
      </w:r>
      <w:r>
        <w:rPr>
          <w:rFonts w:ascii="Nirmala UI" w:hAnsi="Nirmala UI" w:eastAsia="Nirmala UI" w:cs="Nirmala UI"/>
        </w:rPr>
        <w:t>ವಿವರಿಸಲ್ಪಟ್ಟ</w:t>
      </w:r>
      <w:r>
        <w:rPr>
          <w:rFonts w:ascii="Times New Roman" w:hAnsi="Times New Roman" w:eastAsia="Times New Roman" w:cs="Times New Roman"/>
        </w:rPr>
        <w:t xml:space="preserve"> </w:t>
      </w:r>
      <w:r>
        <w:rPr>
          <w:rFonts w:ascii="Nirmala UI" w:hAnsi="Nirmala UI" w:eastAsia="Nirmala UI" w:cs="Nirmala UI"/>
        </w:rPr>
        <w:t>ರಕ್ತಪಾತದ</w:t>
      </w:r>
      <w:r>
        <w:rPr>
          <w:rFonts w:ascii="Times New Roman" w:hAnsi="Times New Roman" w:eastAsia="Times New Roman" w:cs="Times New Roman"/>
        </w:rPr>
        <w:t xml:space="preserve"> </w:t>
      </w:r>
      <w:r>
        <w:rPr>
          <w:rFonts w:ascii="Nirmala UI" w:hAnsi="Nirmala UI" w:eastAsia="Nirmala UI" w:cs="Nirmala UI"/>
        </w:rPr>
        <w:t>ನಗರದ</w:t>
      </w:r>
      <w:r>
        <w:rPr>
          <w:rFonts w:ascii="Times New Roman" w:hAnsi="Times New Roman" w:eastAsia="Times New Roman" w:cs="Times New Roman"/>
        </w:rPr>
        <w:t xml:space="preserve"> </w:t>
      </w:r>
      <w:r>
        <w:rPr>
          <w:rFonts w:ascii="Nirmala UI" w:hAnsi="Nirmala UI" w:eastAsia="Nirmala UI" w:cs="Nirmala UI"/>
        </w:rPr>
        <w:t>ಉಪಮೆಯನ್ನು</w:t>
      </w:r>
      <w:r>
        <w:rPr>
          <w:rFonts w:ascii="Times New Roman" w:hAnsi="Times New Roman" w:eastAsia="Times New Roman" w:cs="Times New Roman"/>
        </w:rPr>
        <w:t xml:space="preserve"> </w:t>
      </w:r>
      <w:r>
        <w:rPr>
          <w:rFonts w:ascii="Nirmala UI" w:hAnsi="Nirmala UI" w:eastAsia="Nirmala UI" w:cs="Nirmala UI"/>
        </w:rPr>
        <w:t>ಒಳಗೊಂಡಿತ್ತು</w:t>
      </w:r>
      <w:r>
        <w:rPr>
          <w:rFonts w:ascii="Times New Roman" w:hAnsi="Times New Roman" w:eastAsia="Times New Roman" w:cs="Times New Roman"/>
        </w:rPr>
        <w:t xml:space="preserve">. </w:t>
      </w:r>
      <w:r>
        <w:rPr>
          <w:rFonts w:ascii="Nirmala UI" w:hAnsi="Nirmala UI" w:eastAsia="Nirmala UI" w:cs="Nirmala UI"/>
        </w:rPr>
        <w:t>ಆ</w:t>
      </w:r>
      <w:r>
        <w:rPr>
          <w:rFonts w:ascii="Times New Roman" w:hAnsi="Times New Roman" w:eastAsia="Times New Roman" w:cs="Times New Roman"/>
        </w:rPr>
        <w:t xml:space="preserve"> </w:t>
      </w:r>
      <w:r>
        <w:rPr>
          <w:rFonts w:ascii="Nirmala UI" w:hAnsi="Nirmala UI" w:eastAsia="Nirmala UI" w:cs="Nirmala UI"/>
        </w:rPr>
        <w:t>ಉಪಮೆಯು</w:t>
      </w:r>
      <w:r>
        <w:rPr>
          <w:rFonts w:ascii="Times New Roman" w:hAnsi="Times New Roman" w:eastAsia="Times New Roman" w:cs="Times New Roman"/>
        </w:rPr>
        <w:t xml:space="preserve"> </w:t>
      </w:r>
      <w:r>
        <w:rPr>
          <w:rFonts w:ascii="Nirmala UI" w:hAnsi="Nirmala UI" w:eastAsia="Nirmala UI" w:cs="Nirmala UI"/>
        </w:rPr>
        <w:t>ಸ್ಪಷ್ಟವಾಗಿ</w:t>
      </w:r>
      <w:r>
        <w:rPr>
          <w:rFonts w:ascii="Times New Roman" w:hAnsi="Times New Roman" w:eastAsia="Times New Roman" w:cs="Times New Roman"/>
        </w:rPr>
        <w:t xml:space="preserve"> </w:t>
      </w:r>
      <w:r>
        <w:rPr>
          <w:rFonts w:ascii="Nirmala UI" w:hAnsi="Nirmala UI" w:eastAsia="Nirmala UI" w:cs="Nirmala UI"/>
        </w:rPr>
        <w:t>ಯೆರೂಸಲೇಮಿನ</w:t>
      </w:r>
      <w:r>
        <w:rPr>
          <w:rFonts w:ascii="Times New Roman" w:hAnsi="Times New Roman" w:eastAsia="Times New Roman" w:cs="Times New Roman"/>
        </w:rPr>
        <w:t xml:space="preserve"> </w:t>
      </w:r>
      <w:r>
        <w:rPr>
          <w:rFonts w:ascii="Nirmala UI" w:hAnsi="Nirmala UI" w:eastAsia="Nirmala UI" w:cs="Nirmala UI"/>
        </w:rPr>
        <w:t>ಮೇಲಿನ</w:t>
      </w:r>
      <w:r>
        <w:rPr>
          <w:rFonts w:ascii="Times New Roman" w:hAnsi="Times New Roman" w:eastAsia="Times New Roman" w:cs="Times New Roman"/>
        </w:rPr>
        <w:t xml:space="preserve"> </w:t>
      </w:r>
      <w:r>
        <w:rPr>
          <w:rFonts w:ascii="Nirmala UI" w:hAnsi="Nirmala UI" w:eastAsia="Nirmala UI" w:cs="Nirmala UI"/>
        </w:rPr>
        <w:t>ನ್ಯಾಯತೀರ್ಪನ್ನು</w:t>
      </w:r>
      <w:r>
        <w:rPr>
          <w:rFonts w:ascii="Times New Roman" w:hAnsi="Times New Roman" w:eastAsia="Times New Roman" w:cs="Times New Roman"/>
        </w:rPr>
        <w:t xml:space="preserve"> </w:t>
      </w:r>
      <w:r>
        <w:rPr>
          <w:rFonts w:ascii="Nirmala UI" w:hAnsi="Nirmala UI" w:eastAsia="Nirmala UI" w:cs="Nirmala UI"/>
        </w:rPr>
        <w:t>ಪ್ರತಿನಿಧಿಸುತ್ತದೆ</w:t>
      </w:r>
      <w:r>
        <w:rPr>
          <w:rFonts w:ascii="Times New Roman" w:hAnsi="Times New Roman" w:eastAsia="Times New Roman" w:cs="Times New Roman"/>
        </w:rPr>
        <w:t xml:space="preserve">; </w:t>
      </w:r>
      <w:r>
        <w:rPr>
          <w:rFonts w:ascii="Nirmala UI" w:hAnsi="Nirmala UI" w:eastAsia="Nirmala UI" w:cs="Nirmala UI"/>
        </w:rPr>
        <w:t>ಮತ್ತು</w:t>
      </w:r>
      <w:r>
        <w:rPr>
          <w:rFonts w:ascii="Times New Roman" w:hAnsi="Times New Roman" w:eastAsia="Times New Roman" w:cs="Times New Roman"/>
        </w:rPr>
        <w:t xml:space="preserve"> </w:t>
      </w:r>
      <w:r>
        <w:rPr>
          <w:rFonts w:ascii="Nirmala UI" w:hAnsi="Nirmala UI" w:eastAsia="Nirmala UI" w:cs="Nirmala UI"/>
        </w:rPr>
        <w:t>ಅದೇ</w:t>
      </w:r>
      <w:r>
        <w:rPr>
          <w:rFonts w:ascii="Times New Roman" w:hAnsi="Times New Roman" w:eastAsia="Times New Roman" w:cs="Times New Roman"/>
        </w:rPr>
        <w:t xml:space="preserve"> </w:t>
      </w:r>
      <w:r>
        <w:rPr>
          <w:rFonts w:ascii="Nirmala UI" w:hAnsi="Nirmala UI" w:eastAsia="Nirmala UI" w:cs="Nirmala UI"/>
        </w:rPr>
        <w:t>ಅಧ್ಯಾಯದಲ್ಲಿ</w:t>
      </w:r>
      <w:r>
        <w:rPr>
          <w:rFonts w:ascii="Times New Roman" w:hAnsi="Times New Roman" w:eastAsia="Times New Roman" w:cs="Times New Roman"/>
        </w:rPr>
        <w:t xml:space="preserve">, </w:t>
      </w:r>
      <w:r>
        <w:rPr>
          <w:rFonts w:ascii="Nirmala UI" w:hAnsi="Nirmala UI" w:eastAsia="Nirmala UI" w:cs="Nirmala UI"/>
        </w:rPr>
        <w:t>ಅಂತಿಮವಾಗಿ</w:t>
      </w:r>
      <w:r>
        <w:rPr>
          <w:rFonts w:ascii="Times New Roman" w:hAnsi="Times New Roman" w:eastAsia="Times New Roman" w:cs="Times New Roman"/>
        </w:rPr>
        <w:t xml:space="preserve"> </w:t>
      </w:r>
      <w:r>
        <w:rPr>
          <w:rFonts w:ascii="Nirmala UI" w:hAnsi="Nirmala UI" w:eastAsia="Nirmala UI" w:cs="Nirmala UI"/>
        </w:rPr>
        <w:t>ಪರಿಶುದ್ಧಾಲಯವನ್ನು</w:t>
      </w:r>
      <w:r>
        <w:rPr>
          <w:rFonts w:ascii="Times New Roman" w:hAnsi="Times New Roman" w:eastAsia="Times New Roman" w:cs="Times New Roman"/>
        </w:rPr>
        <w:t xml:space="preserve"> </w:t>
      </w:r>
      <w:r>
        <w:rPr>
          <w:rFonts w:ascii="Nirmala UI" w:hAnsi="Nirmala UI" w:eastAsia="Nirmala UI" w:cs="Nirmala UI"/>
        </w:rPr>
        <w:t>ನಾಶಮಾಡುವ</w:t>
      </w:r>
      <w:r>
        <w:rPr>
          <w:rFonts w:ascii="Times New Roman" w:hAnsi="Times New Roman" w:eastAsia="Times New Roman" w:cs="Times New Roman"/>
        </w:rPr>
        <w:t xml:space="preserve"> </w:t>
      </w:r>
      <w:r>
        <w:rPr>
          <w:rFonts w:ascii="Nirmala UI" w:hAnsi="Nirmala UI" w:eastAsia="Nirmala UI" w:cs="Nirmala UI"/>
        </w:rPr>
        <w:t>ಮುತ್ತಿಗೆ</w:t>
      </w:r>
      <w:r>
        <w:rPr>
          <w:rFonts w:ascii="Times New Roman" w:hAnsi="Times New Roman" w:eastAsia="Times New Roman" w:cs="Times New Roman"/>
        </w:rPr>
        <w:t xml:space="preserve"> </w:t>
      </w:r>
      <w:r>
        <w:rPr>
          <w:rFonts w:ascii="Nirmala UI" w:hAnsi="Nirmala UI" w:eastAsia="Nirmala UI" w:cs="Nirmala UI"/>
        </w:rPr>
        <w:t>ಆರಂಭವಾಗಿದೆ</w:t>
      </w:r>
      <w:r>
        <w:rPr>
          <w:rFonts w:ascii="Times New Roman" w:hAnsi="Times New Roman" w:eastAsia="Times New Roman" w:cs="Times New Roman"/>
        </w:rPr>
        <w:t xml:space="preserve"> </w:t>
      </w:r>
      <w:r>
        <w:rPr>
          <w:rFonts w:ascii="Nirmala UI" w:hAnsi="Nirmala UI" w:eastAsia="Nirmala UI" w:cs="Nirmala UI"/>
        </w:rPr>
        <w:t>ಎಂಬ</w:t>
      </w:r>
      <w:r>
        <w:rPr>
          <w:rFonts w:ascii="Times New Roman" w:hAnsi="Times New Roman" w:eastAsia="Times New Roman" w:cs="Times New Roman"/>
        </w:rPr>
        <w:t xml:space="preserve"> </w:t>
      </w:r>
      <w:r>
        <w:rPr>
          <w:rFonts w:ascii="Nirmala UI" w:hAnsi="Nirmala UI" w:eastAsia="Nirmala UI" w:cs="Nirmala UI"/>
        </w:rPr>
        <w:t>ಸಂಕೇತವಾಗಿ</w:t>
      </w:r>
      <w:r>
        <w:rPr>
          <w:rFonts w:ascii="Times New Roman" w:hAnsi="Times New Roman" w:eastAsia="Times New Roman" w:cs="Times New Roman"/>
        </w:rPr>
        <w:t xml:space="preserve">, </w:t>
      </w:r>
      <w:r>
        <w:rPr>
          <w:rFonts w:ascii="Nirmala UI" w:hAnsi="Nirmala UI" w:eastAsia="Nirmala UI" w:cs="Nirmala UI"/>
        </w:rPr>
        <w:t>ಯೆಹೆಜ್ಕೇಲನ</w:t>
      </w:r>
      <w:r>
        <w:rPr>
          <w:rFonts w:ascii="Times New Roman" w:hAnsi="Times New Roman" w:eastAsia="Times New Roman" w:cs="Times New Roman"/>
        </w:rPr>
        <w:t xml:space="preserve"> </w:t>
      </w:r>
      <w:r>
        <w:rPr>
          <w:rFonts w:ascii="Nirmala UI" w:hAnsi="Nirmala UI" w:eastAsia="Nirmala UI" w:cs="Nirmala UI"/>
        </w:rPr>
        <w:t>ಹೆಂಡತಿ</w:t>
      </w:r>
      <w:r>
        <w:rPr>
          <w:rFonts w:ascii="Times New Roman" w:hAnsi="Times New Roman" w:eastAsia="Times New Roman" w:cs="Times New Roman"/>
        </w:rPr>
        <w:t xml:space="preserve"> </w:t>
      </w:r>
      <w:r>
        <w:rPr>
          <w:rFonts w:ascii="Nirmala UI" w:hAnsi="Nirmala UI" w:eastAsia="Nirmala UI" w:cs="Nirmala UI"/>
        </w:rPr>
        <w:t>ಆಕಸ್ಮಿಕ</w:t>
      </w:r>
      <w:r>
        <w:rPr>
          <w:rFonts w:ascii="Times New Roman" w:hAnsi="Times New Roman" w:eastAsia="Times New Roman" w:cs="Times New Roman"/>
        </w:rPr>
        <w:t xml:space="preserve"> </w:t>
      </w:r>
      <w:r>
        <w:rPr>
          <w:rFonts w:ascii="Nirmala UI" w:hAnsi="Nirmala UI" w:eastAsia="Nirmala UI" w:cs="Nirmala UI"/>
        </w:rPr>
        <w:t>ಪ್ರಹಾರದಿಂದ</w:t>
      </w:r>
      <w:r>
        <w:rPr>
          <w:rFonts w:ascii="Times New Roman" w:hAnsi="Times New Roman" w:eastAsia="Times New Roman" w:cs="Times New Roman"/>
        </w:rPr>
        <w:t xml:space="preserve"> </w:t>
      </w:r>
      <w:r>
        <w:rPr>
          <w:rFonts w:ascii="Nirmala UI" w:hAnsi="Nirmala UI" w:eastAsia="Nirmala UI" w:cs="Nirmala UI"/>
        </w:rPr>
        <w:t>ಸತ್ತಳು</w:t>
      </w:r>
      <w:r>
        <w:rPr>
          <w:rFonts w:ascii="Times New Roman" w:hAnsi="Times New Roman" w:eastAsia="Times New Roman" w:cs="Times New Roman"/>
        </w:rPr>
        <w:t xml:space="preserve"> </w:t>
      </w:r>
      <w:r>
        <w:rPr>
          <w:rFonts w:ascii="Nirmala UI" w:hAnsi="Nirmala UI" w:eastAsia="Nirmala UI" w:cs="Nirmala UI"/>
        </w:rPr>
        <w:t>ಎಂಬುದೂ</w:t>
      </w:r>
      <w:r>
        <w:rPr>
          <w:rFonts w:ascii="Times New Roman" w:hAnsi="Times New Roman" w:eastAsia="Times New Roman" w:cs="Times New Roman"/>
        </w:rPr>
        <w:t xml:space="preserve"> </w:t>
      </w:r>
      <w:r>
        <w:rPr>
          <w:rFonts w:ascii="Nirmala UI" w:hAnsi="Nirmala UI" w:eastAsia="Nirmala UI" w:cs="Nirmala UI"/>
        </w:rPr>
        <w:t>ಅನಂತರ</w:t>
      </w:r>
      <w:r>
        <w:rPr>
          <w:rFonts w:ascii="Times New Roman" w:hAnsi="Times New Roman" w:eastAsia="Times New Roman" w:cs="Times New Roman"/>
        </w:rPr>
        <w:t xml:space="preserve"> </w:t>
      </w:r>
      <w:r>
        <w:rPr>
          <w:rFonts w:ascii="Nirmala UI" w:hAnsi="Nirmala UI" w:eastAsia="Nirmala UI" w:cs="Nirmala UI"/>
        </w:rPr>
        <w:t>ಬರುತ್ತದೆ</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E também veio a mim a palavra do Senhor, dizendo: Filho do homem, eis que tiro de ti, com um golpe, o desejo dos teus olhos; contudo não lamentarás, nem chorarás, nem te correrão as lágrimas. Suspende o clamor, não faças luto pelos mortos; ata o teu turbante sobre ti, e põe os teus sapatos nos pés, e não cubras os lábios, nem comas o pão dos homens. Assim falei ao povo pela manhã; e à tarde morreu minha mulher; e, pela manhã, fiz como me foi ordenado. Ezequiel 24:15–18.</w:t>
      </w:r>
    </w:p>
    <w:p>
      <w:pPr>
        <w:pStyle w:val="ArticleBody"/>
        <w:jc w:val="left"/>
      </w:pPr>
      <w:r>
        <w:rPr>
          <w:rFonts w:ascii="Times New Roman" w:hAnsi="Times New Roman" w:eastAsia="Times New Roman" w:cs="Times New Roman"/>
        </w:rPr>
        <w:t>Lè sa a, pèp ki te bò kote Ezekyèl yo te mande siyifikasyon parabòl la ak lanmò madanm li.</w:t>
      </w:r>
    </w:p>
    <w:p>
      <w:pPr>
        <w:pStyle w:val="ArticleScripture"/>
        <w:jc w:val="left"/>
      </w:pPr>
      <w:r>
        <w:rPr>
          <w:rFonts w:ascii="Times New Roman" w:hAnsi="Times New Roman" w:eastAsia="Times New Roman" w:cs="Times New Roman"/>
        </w:rPr>
        <w:t>Na ndị mmadụ sịrị m, Ị gaghị agwa anyị ihe ihe ndị a bụ nye anyị, na ị na-eme otú a? Mgbe ahụ azara m ha, Okwu Jehova bịakwutere m, sị, Gwa ụlọ Izrel okwu, Otu a ka Onye-nwe Jehova kwuru; Lee, M ga-emebi ebe nsọ m, ịdị ebube nke ike unu, ọchịchọ nke anya unu, na ihe mkpụrụ obi unu na-enwe ebere n’ebe ọ nọ; ụmụ unu ndị ikom na ụmụ unu ndị inyom unu hapụrụ ga-ada site n’mma agha. Ezekiel 24:19–21.</w:t>
      </w:r>
    </w:p>
    <w:p>
      <w:pPr>
        <w:pStyle w:val="ArticleBody"/>
        <w:jc w:val="left"/>
      </w:pPr>
      <w:r>
        <w:rPr>
          <w:rFonts w:ascii="Times New Roman" w:hAnsi="Times New Roman" w:eastAsia="Times New Roman" w:cs="Times New Roman"/>
        </w:rPr>
        <w:t>ڤاساژ ايت، حزقييل‌ين عصترى ايله مَقدَس‌ين هر ايكيسى ده «سَنن گؤزلرينن آرزوسو» اولاراق تعيين ائديليـر. كتابِ مقدّس تاريخچيلرى محاصَره‌نين اون سَكّيز آي دوام ائتديـييني تعيين ائدرلر، حالبوكى قَسطييوس و تيتوسون محاصَره‌لرى 66‌جى ايلدن 70‌جى ايله قدر دؤرد ايل دوام ائتميشدير. قَسطييوسـون ايلك محاصَره‌سيندن تخريبَه قدر اولان زمانين دقيق حسابى اوچ و ياريم ايلدير، لكن «شاميل حساب» تَطبيق ائديـلَنده ــ كى بو، كتابِ مقدّسده اَن چوخ ايستعمال اولونان تَطبيق‌دير ــ بو دؤرد ايل اولور. هر ايكى حسابين دا معتبر اولدوغونو بيلمك، قَسطييوسدن تيتوسا قدر هم اوچ و ياريم ايل، هم ده دؤرد ايل گؤرمَيميزه امكان وئرير.</w:t>
      </w:r>
    </w:p>
    <w:p>
      <w:pPr>
        <w:pStyle w:val="ArticleBody"/>
        <w:jc w:val="left"/>
      </w:pPr>
      <w:r>
        <w:rPr>
          <w:rFonts w:ascii="Times New Roman" w:hAnsi="Times New Roman" w:eastAsia="Times New Roman" w:cs="Times New Roman"/>
        </w:rPr>
        <w:t>Nous avons deux témoins de la loi du dimanche dans les deux destructions de Jérusalem, et les détails de ces deux récits doivent être appliqués à la loi du dimanche qui s’approche rapidement — lorsque Laodicée est vomie de la bouche du Seigneur. Le commencement du siège de Nebucadnetsar est marqué par la mort de la femme d’Ézéchiel. À sa mort, il fut ordonné à Ézéchiel de ne pas porter ouvertement le deuil, car il était le signe des Juifs emmenés en captivité.</w:t>
      </w:r>
    </w:p>
    <w:p>
      <w:pPr>
        <w:pStyle w:val="ArticleBody"/>
        <w:jc w:val="left"/>
      </w:pPr>
      <w:r>
        <w:rPr>
          <w:rFonts w:ascii="Times New Roman" w:hAnsi="Times New Roman" w:eastAsia="Times New Roman" w:cs="Times New Roman"/>
        </w:rPr>
        <w:t>Kutanga kw’igihe cy’imyaka ine kuva mu wa 66 kugeza mu wa 70 kurangwa n’ikimenyetso cy’igisesengurizo giteza kurimbuka, ari cyo kimenyetso cyari icy’abakristo b’i Yerusalemu cyo guhunga.</w:t>
      </w:r>
    </w:p>
    <w:p>
      <w:pPr>
        <w:pStyle w:val="ArticleScripture"/>
        <w:jc w:val="left"/>
      </w:pPr>
      <w:r>
        <w:rPr>
          <w:rFonts w:ascii="Times New Roman" w:hAnsi="Times New Roman" w:eastAsia="Times New Roman" w:cs="Times New Roman"/>
        </w:rPr>
        <w:t>Ita, na veika ca vakasisila ni veivakarusai, sa tukuna ko Taniela na parofita, ni sa tu ena tikina tabu, (o koya sa wilika, me kila:) O koya gona, me ra dro ki na veiulunivanua ko ira sa tiko e Jutia. Maciu 24:15,16.</w:t>
      </w:r>
    </w:p>
    <w:p>
      <w:pPr>
        <w:pStyle w:val="ArticleBody"/>
        <w:jc w:val="left"/>
      </w:pPr>
      <w:r>
        <w:rPr>
          <w:rFonts w:ascii="Times New Roman" w:hAnsi="Times New Roman" w:eastAsia="Times New Roman" w:cs="Times New Roman"/>
        </w:rPr>
        <w:t>Lamorë hiɲe ɓe waɗi e waɗi moƴƴa e mum, e lamorë ɗiɗi ɗin fow ɗi ndaarata “maande” e fuɗɗorde lamorde ndee. Nde Hezekiyel waɗi feere ko maayde debbo makko e ko waɗi ɗum mo waɗi alaa sunnaaki e ngam makko, o feeri ɗum kanko e ndeen o winndi:</w:t>
      </w:r>
    </w:p>
    <w:p>
      <w:pPr>
        <w:pStyle w:val="ArticleScripture"/>
        <w:jc w:val="left"/>
      </w:pPr>
      <w:r>
        <w:rPr>
          <w:rFonts w:ascii="Times New Roman" w:hAnsi="Times New Roman" w:eastAsia="Times New Roman" w:cs="Times New Roman"/>
        </w:rPr>
        <w:t>N’otu a, Ịzikiel bụụrụ unu ihe ịrịba ama: dị ka ihe niile o meworo ka unu ga-eme; ma mgbe nke a ga-emezu, unu ga-ama na Abụ m Onyenwe anyị Jehova. Ịzikiel 24:24.</w:t>
      </w:r>
    </w:p>
    <w:p>
      <w:pPr>
        <w:pStyle w:val="ArticleBody"/>
        <w:jc w:val="left"/>
      </w:pPr>
      <w:r>
        <w:rPr>
          <w:rFonts w:ascii="Times New Roman" w:hAnsi="Times New Roman" w:eastAsia="Times New Roman" w:cs="Times New Roman"/>
        </w:rPr>
        <w:t>Ezekiel inoiz no vadiko adofe ka jɛ anɛnɛse de Jerusalem kɛ asɔredan no sɛe a ɛrebɛba ntɛm ara no ne akyiri yi nkoasom a wɔde wɔn bɛkɔ Babilon mu no. Ahunahuna a wɔfrɛ no sɛe mu akyiwade no ho nsɛnkyerɛnne a Daniel kaa ho asɛm no yɛ kɔkɔbɔ sɛ wonnguan sɛe no, nanso atwaabɔm abien no nyinaa wɔ nsɛnkyerɛnne bi wɔ mfiase.</w:t>
      </w:r>
    </w:p>
    <w:p>
      <w:pPr>
        <w:pStyle w:val="ArticleBody"/>
        <w:jc w:val="left"/>
      </w:pPr>
      <w:r>
        <w:rPr>
          <w:rFonts w:ascii="Ebrima" w:hAnsi="Ebrima" w:eastAsia="Ebrima" w:cs="Ebrima"/>
        </w:rPr>
        <w:t>የሚቀርበው</w:t>
      </w:r>
      <w:r>
        <w:rPr>
          <w:rFonts w:ascii="Times New Roman" w:hAnsi="Times New Roman" w:eastAsia="Times New Roman" w:cs="Times New Roman"/>
        </w:rPr>
        <w:t xml:space="preserve"> </w:t>
      </w:r>
      <w:r>
        <w:rPr>
          <w:rFonts w:ascii="Ebrima" w:hAnsi="Ebrima" w:eastAsia="Ebrima" w:cs="Ebrima"/>
        </w:rPr>
        <w:t>የእሑድ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ከመጣ</w:t>
      </w:r>
      <w:r>
        <w:rPr>
          <w:rFonts w:ascii="Times New Roman" w:hAnsi="Times New Roman" w:eastAsia="Times New Roman" w:cs="Times New Roman"/>
        </w:rPr>
        <w:t xml:space="preserve"> </w:t>
      </w:r>
      <w:r>
        <w:rPr>
          <w:rFonts w:ascii="Ebrima" w:hAnsi="Ebrima" w:eastAsia="Ebrima" w:cs="Ebrima"/>
        </w:rPr>
        <w:t>በፊት</w:t>
      </w:r>
      <w:r>
        <w:rPr>
          <w:rFonts w:ascii="Times New Roman" w:hAnsi="Times New Roman" w:eastAsia="Times New Roman" w:cs="Times New Roman"/>
        </w:rPr>
        <w:t xml:space="preserve"> </w:t>
      </w:r>
      <w:r>
        <w:rPr>
          <w:rFonts w:ascii="Ebrima" w:hAnsi="Ebrima" w:eastAsia="Ebrima" w:cs="Ebrima"/>
        </w:rPr>
        <w:t>ትንቢታዊ</w:t>
      </w:r>
      <w:r>
        <w:rPr>
          <w:rFonts w:ascii="Times New Roman" w:hAnsi="Times New Roman" w:eastAsia="Times New Roman" w:cs="Times New Roman"/>
        </w:rPr>
        <w:t xml:space="preserve"> </w:t>
      </w:r>
      <w:r>
        <w:rPr>
          <w:rFonts w:ascii="Ebrima" w:hAnsi="Ebrima" w:eastAsia="Ebrima" w:cs="Ebrima"/>
        </w:rPr>
        <w:t>ከበባ</w:t>
      </w:r>
      <w:r>
        <w:rPr>
          <w:rFonts w:ascii="Times New Roman" w:hAnsi="Times New Roman" w:eastAsia="Times New Roman" w:cs="Times New Roman"/>
        </w:rPr>
        <w:t xml:space="preserve"> </w:t>
      </w:r>
      <w:r>
        <w:rPr>
          <w:rFonts w:ascii="Ebrima" w:hAnsi="Ebrima" w:eastAsia="Ebrima" w:cs="Ebrima"/>
        </w:rPr>
        <w:t>ይኖራል፤</w:t>
      </w:r>
      <w:r>
        <w:rPr>
          <w:rFonts w:ascii="Times New Roman" w:hAnsi="Times New Roman" w:eastAsia="Times New Roman" w:cs="Times New Roman"/>
        </w:rPr>
        <w:t xml:space="preserve"> </w:t>
      </w:r>
      <w:r>
        <w:rPr>
          <w:rFonts w:ascii="Ebrima" w:hAnsi="Ebrima" w:eastAsia="Ebrima" w:cs="Ebrima"/>
        </w:rPr>
        <w:t>የሕዝቅኤልም</w:t>
      </w:r>
      <w:r>
        <w:rPr>
          <w:rFonts w:ascii="Times New Roman" w:hAnsi="Times New Roman" w:eastAsia="Times New Roman" w:cs="Times New Roman"/>
        </w:rPr>
        <w:t xml:space="preserve"> </w:t>
      </w:r>
      <w:r>
        <w:rPr>
          <w:rFonts w:ascii="Ebrima" w:hAnsi="Ebrima" w:eastAsia="Ebrima" w:cs="Ebrima"/>
        </w:rPr>
        <w:t>ሚስት</w:t>
      </w:r>
      <w:r>
        <w:rPr>
          <w:rFonts w:ascii="Times New Roman" w:hAnsi="Times New Roman" w:eastAsia="Times New Roman" w:cs="Times New Roman"/>
        </w:rPr>
        <w:t xml:space="preserve"> </w:t>
      </w:r>
      <w:r>
        <w:rPr>
          <w:rFonts w:ascii="Ebrima" w:hAnsi="Ebrima" w:eastAsia="Ebrima" w:cs="Ebrima"/>
        </w:rPr>
        <w:t>ሞት</w:t>
      </w:r>
      <w:r>
        <w:rPr>
          <w:rFonts w:ascii="Times New Roman" w:hAnsi="Times New Roman" w:eastAsia="Times New Roman" w:cs="Times New Roman"/>
        </w:rPr>
        <w:t xml:space="preserve"> </w:t>
      </w:r>
      <w:r>
        <w:rPr>
          <w:rFonts w:ascii="Ebrima" w:hAnsi="Ebrima" w:eastAsia="Ebrima" w:cs="Ebrima"/>
        </w:rPr>
        <w:t>የላኦዴቅያ</w:t>
      </w:r>
      <w:r>
        <w:rPr>
          <w:rFonts w:ascii="Times New Roman" w:hAnsi="Times New Roman" w:eastAsia="Times New Roman" w:cs="Times New Roman"/>
        </w:rPr>
        <w:t xml:space="preserve"> </w:t>
      </w:r>
      <w:r>
        <w:rPr>
          <w:rFonts w:ascii="Ebrima" w:hAnsi="Ebrima" w:eastAsia="Ebrima" w:cs="Ebrima"/>
        </w:rPr>
        <w:t>ሰባተኛ</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አድቬንቲስት</w:t>
      </w:r>
      <w:r>
        <w:rPr>
          <w:rFonts w:ascii="Times New Roman" w:hAnsi="Times New Roman" w:eastAsia="Times New Roman" w:cs="Times New Roman"/>
        </w:rPr>
        <w:t xml:space="preserve"> </w:t>
      </w:r>
      <w:r>
        <w:rPr>
          <w:rFonts w:ascii="Ebrima" w:hAnsi="Ebrima" w:eastAsia="Ebrima" w:cs="Ebrima"/>
        </w:rPr>
        <w:t>ቤተ</w:t>
      </w:r>
      <w:r>
        <w:rPr>
          <w:rFonts w:ascii="Times New Roman" w:hAnsi="Times New Roman" w:eastAsia="Times New Roman" w:cs="Times New Roman"/>
        </w:rPr>
        <w:t xml:space="preserve"> </w:t>
      </w:r>
      <w:r>
        <w:rPr>
          <w:rFonts w:ascii="Ebrima" w:hAnsi="Ebrima" w:eastAsia="Ebrima" w:cs="Ebrima"/>
        </w:rPr>
        <w:t>ክርስቲያን</w:t>
      </w:r>
      <w:r>
        <w:rPr>
          <w:rFonts w:ascii="Times New Roman" w:hAnsi="Times New Roman" w:eastAsia="Times New Roman" w:cs="Times New Roman"/>
        </w:rPr>
        <w:t xml:space="preserve"> </w:t>
      </w:r>
      <w:r>
        <w:rPr>
          <w:rFonts w:ascii="Ebrima" w:hAnsi="Ebrima" w:eastAsia="Ebrima" w:cs="Ebrima"/>
        </w:rPr>
        <w:t>ፈጽሞ</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ተተወች</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ሕዝቅኤል</w:t>
      </w:r>
      <w:r>
        <w:rPr>
          <w:rFonts w:ascii="Times New Roman" w:hAnsi="Times New Roman" w:eastAsia="Times New Roman" w:cs="Times New Roman"/>
        </w:rPr>
        <w:t xml:space="preserve"> </w:t>
      </w:r>
      <w:r>
        <w:rPr>
          <w:rFonts w:ascii="Ebrima" w:hAnsi="Ebrima" w:eastAsia="Ebrima" w:cs="Ebrima"/>
        </w:rPr>
        <w:t>ግን</w:t>
      </w:r>
      <w:r>
        <w:rPr>
          <w:rFonts w:ascii="Times New Roman" w:hAnsi="Times New Roman" w:eastAsia="Times New Roman" w:cs="Times New Roman"/>
        </w:rPr>
        <w:t xml:space="preserve"> </w:t>
      </w:r>
      <w:r>
        <w:rPr>
          <w:rFonts w:ascii="Ebrima" w:hAnsi="Ebrima" w:eastAsia="Ebrima" w:cs="Ebrima"/>
        </w:rPr>
        <w:t>የአንድ</w:t>
      </w:r>
      <w:r>
        <w:rPr>
          <w:rFonts w:ascii="Times New Roman" w:hAnsi="Times New Roman" w:eastAsia="Times New Roman" w:cs="Times New Roman"/>
        </w:rPr>
        <w:t xml:space="preserve"> </w:t>
      </w:r>
      <w:r>
        <w:rPr>
          <w:rFonts w:ascii="Ebrima" w:hAnsi="Ebrima" w:eastAsia="Ebrima" w:cs="Ebrima"/>
        </w:rPr>
        <w:t>መቶ</w:t>
      </w:r>
      <w:r>
        <w:rPr>
          <w:rFonts w:ascii="Times New Roman" w:hAnsi="Times New Roman" w:eastAsia="Times New Roman" w:cs="Times New Roman"/>
        </w:rPr>
        <w:t xml:space="preserve"> </w:t>
      </w:r>
      <w:r>
        <w:rPr>
          <w:rFonts w:ascii="Ebrima" w:hAnsi="Ebrima" w:eastAsia="Ebrima" w:cs="Ebrima"/>
        </w:rPr>
        <w:t>አርባ</w:t>
      </w:r>
      <w:r>
        <w:rPr>
          <w:rFonts w:ascii="Times New Roman" w:hAnsi="Times New Roman" w:eastAsia="Times New Roman" w:cs="Times New Roman"/>
        </w:rPr>
        <w:t xml:space="preserve"> </w:t>
      </w:r>
      <w:r>
        <w:rPr>
          <w:rFonts w:ascii="Ebrima" w:hAnsi="Ebrima" w:eastAsia="Ebrima" w:cs="Ebrima"/>
        </w:rPr>
        <w:t>አራት</w:t>
      </w:r>
      <w:r>
        <w:rPr>
          <w:rFonts w:ascii="Times New Roman" w:hAnsi="Times New Roman" w:eastAsia="Times New Roman" w:cs="Times New Roman"/>
        </w:rPr>
        <w:t xml:space="preserve"> </w:t>
      </w:r>
      <w:r>
        <w:rPr>
          <w:rFonts w:ascii="Ebrima" w:hAnsi="Ebrima" w:eastAsia="Ebrima" w:cs="Ebrima"/>
        </w:rPr>
        <w:t>ሺህ</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ሲሆን፣</w:t>
      </w:r>
      <w:r>
        <w:rPr>
          <w:rFonts w:ascii="Times New Roman" w:hAnsi="Times New Roman" w:eastAsia="Times New Roman" w:cs="Times New Roman"/>
        </w:rPr>
        <w:t xml:space="preserve"> </w:t>
      </w:r>
      <w:r>
        <w:rPr>
          <w:rFonts w:ascii="Ebrima" w:hAnsi="Ebrima" w:eastAsia="Ebrima" w:cs="Ebrima"/>
        </w:rPr>
        <w:t>ከበባው</w:t>
      </w:r>
      <w:r>
        <w:rPr>
          <w:rFonts w:ascii="Times New Roman" w:hAnsi="Times New Roman" w:eastAsia="Times New Roman" w:cs="Times New Roman"/>
        </w:rPr>
        <w:t xml:space="preserve"> </w:t>
      </w:r>
      <w:r>
        <w:rPr>
          <w:rFonts w:ascii="Ebrima" w:hAnsi="Ebrima" w:eastAsia="Ebrima" w:cs="Ebrima"/>
        </w:rPr>
        <w:t>በሚጀምርበት</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ከፍ</w:t>
      </w:r>
      <w:r>
        <w:rPr>
          <w:rFonts w:ascii="Times New Roman" w:hAnsi="Times New Roman" w:eastAsia="Times New Roman" w:cs="Times New Roman"/>
        </w:rPr>
        <w:t xml:space="preserve"> </w:t>
      </w:r>
      <w:r>
        <w:rPr>
          <w:rFonts w:ascii="Ebrima" w:hAnsi="Ebrima" w:eastAsia="Ebrima" w:cs="Ebrima"/>
        </w:rPr>
        <w:t>የሚደረገው</w:t>
      </w:r>
      <w:r>
        <w:rPr>
          <w:rFonts w:ascii="Times New Roman" w:hAnsi="Times New Roman" w:eastAsia="Times New Roman" w:cs="Times New Roman"/>
        </w:rPr>
        <w:t xml:space="preserve"> </w:t>
      </w:r>
      <w:r>
        <w:rPr>
          <w:rFonts w:ascii="Ebrima" w:hAnsi="Ebrima" w:eastAsia="Ebrima" w:cs="Ebrima"/>
        </w:rPr>
        <w:t>ዓላማ</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ሕዝቅኤል</w:t>
      </w:r>
      <w:r>
        <w:rPr>
          <w:rFonts w:ascii="Times New Roman" w:hAnsi="Times New Roman" w:eastAsia="Times New Roman" w:cs="Times New Roman"/>
        </w:rPr>
        <w:t xml:space="preserve"> </w:t>
      </w:r>
      <w:r>
        <w:rPr>
          <w:rFonts w:ascii="Ebrima" w:hAnsi="Ebrima" w:eastAsia="Ebrima" w:cs="Ebrima"/>
        </w:rPr>
        <w:t>በባቢሎን</w:t>
      </w:r>
      <w:r>
        <w:rPr>
          <w:rFonts w:ascii="Times New Roman" w:hAnsi="Times New Roman" w:eastAsia="Times New Roman" w:cs="Times New Roman"/>
        </w:rPr>
        <w:t xml:space="preserve"> </w:t>
      </w:r>
      <w:r>
        <w:rPr>
          <w:rFonts w:ascii="Ebrima" w:hAnsi="Ebrima" w:eastAsia="Ebrima" w:cs="Ebrima"/>
        </w:rPr>
        <w:t>ከበባ</w:t>
      </w:r>
      <w:r>
        <w:rPr>
          <w:rFonts w:ascii="Times New Roman" w:hAnsi="Times New Roman" w:eastAsia="Times New Roman" w:cs="Times New Roman"/>
        </w:rPr>
        <w:t xml:space="preserve"> </w:t>
      </w:r>
      <w:r>
        <w:rPr>
          <w:rFonts w:ascii="Ebrima" w:hAnsi="Ebrima" w:eastAsia="Ebrima" w:cs="Ebrima"/>
        </w:rPr>
        <w:t>መጀመሪያ</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የአንድ</w:t>
      </w:r>
      <w:r>
        <w:rPr>
          <w:rFonts w:ascii="Times New Roman" w:hAnsi="Times New Roman" w:eastAsia="Times New Roman" w:cs="Times New Roman"/>
        </w:rPr>
        <w:t xml:space="preserve"> </w:t>
      </w:r>
      <w:r>
        <w:rPr>
          <w:rFonts w:ascii="Ebrima" w:hAnsi="Ebrima" w:eastAsia="Ebrima" w:cs="Ebrima"/>
        </w:rPr>
        <w:t>መቶ</w:t>
      </w:r>
      <w:r>
        <w:rPr>
          <w:rFonts w:ascii="Times New Roman" w:hAnsi="Times New Roman" w:eastAsia="Times New Roman" w:cs="Times New Roman"/>
        </w:rPr>
        <w:t xml:space="preserve"> </w:t>
      </w:r>
      <w:r>
        <w:rPr>
          <w:rFonts w:ascii="Ebrima" w:hAnsi="Ebrima" w:eastAsia="Ebrima" w:cs="Ebrima"/>
        </w:rPr>
        <w:t>አርባ</w:t>
      </w:r>
      <w:r>
        <w:rPr>
          <w:rFonts w:ascii="Times New Roman" w:hAnsi="Times New Roman" w:eastAsia="Times New Roman" w:cs="Times New Roman"/>
        </w:rPr>
        <w:t xml:space="preserve"> </w:t>
      </w:r>
      <w:r>
        <w:rPr>
          <w:rFonts w:ascii="Ebrima" w:hAnsi="Ebrima" w:eastAsia="Ebrima" w:cs="Ebrima"/>
        </w:rPr>
        <w:t>አራት</w:t>
      </w:r>
      <w:r>
        <w:rPr>
          <w:rFonts w:ascii="Times New Roman" w:hAnsi="Times New Roman" w:eastAsia="Times New Roman" w:cs="Times New Roman"/>
        </w:rPr>
        <w:t xml:space="preserve"> </w:t>
      </w:r>
      <w:r>
        <w:rPr>
          <w:rFonts w:ascii="Ebrima" w:hAnsi="Ebrima" w:eastAsia="Ebrima" w:cs="Ebrima"/>
        </w:rPr>
        <w:t>ሺህ</w:t>
      </w:r>
      <w:r>
        <w:rPr>
          <w:rFonts w:ascii="Times New Roman" w:hAnsi="Times New Roman" w:eastAsia="Times New Roman" w:cs="Times New Roman"/>
        </w:rPr>
        <w:t xml:space="preserve"> </w:t>
      </w:r>
      <w:r>
        <w:rPr>
          <w:rFonts w:ascii="Ebrima" w:hAnsi="Ebrima" w:eastAsia="Ebrima" w:cs="Ebrima"/>
        </w:rPr>
        <w:t>ዓላማ</w:t>
      </w:r>
      <w:r>
        <w:rPr>
          <w:rFonts w:ascii="Times New Roman" w:hAnsi="Times New Roman" w:eastAsia="Times New Roman" w:cs="Times New Roman"/>
        </w:rPr>
        <w:t xml:space="preserve"> </w:t>
      </w:r>
      <w:r>
        <w:rPr>
          <w:rFonts w:ascii="Ebrima" w:hAnsi="Ebrima" w:eastAsia="Ebrima" w:cs="Ebrima"/>
        </w:rPr>
        <w:t>ሲሆን፣</w:t>
      </w:r>
      <w:r>
        <w:rPr>
          <w:rFonts w:ascii="Times New Roman" w:hAnsi="Times New Roman" w:eastAsia="Times New Roman" w:cs="Times New Roman"/>
        </w:rPr>
        <w:t xml:space="preserve"> </w:t>
      </w:r>
      <w:r>
        <w:rPr>
          <w:rFonts w:ascii="Ebrima" w:hAnsi="Ebrima" w:eastAsia="Ebrima" w:cs="Ebrima"/>
        </w:rPr>
        <w:t>በመጀመሪያው</w:t>
      </w:r>
      <w:r>
        <w:rPr>
          <w:rFonts w:ascii="Times New Roman" w:hAnsi="Times New Roman" w:eastAsia="Times New Roman" w:cs="Times New Roman"/>
        </w:rPr>
        <w:t xml:space="preserve"> </w:t>
      </w:r>
      <w:r>
        <w:rPr>
          <w:rFonts w:ascii="Ebrima" w:hAnsi="Ebrima" w:eastAsia="Ebrima" w:cs="Ebrima"/>
        </w:rPr>
        <w:t>የጥፋት</w:t>
      </w:r>
      <w:r>
        <w:rPr>
          <w:rFonts w:ascii="Times New Roman" w:hAnsi="Times New Roman" w:eastAsia="Times New Roman" w:cs="Times New Roman"/>
        </w:rPr>
        <w:t xml:space="preserve"> </w:t>
      </w:r>
      <w:r>
        <w:rPr>
          <w:rFonts w:ascii="Ebrima" w:hAnsi="Ebrima" w:eastAsia="Ebrima" w:cs="Ebrima"/>
        </w:rPr>
        <w:t>ርኵሰት</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ደግሞ</w:t>
      </w:r>
      <w:r>
        <w:rPr>
          <w:rFonts w:ascii="Times New Roman" w:hAnsi="Times New Roman" w:eastAsia="Times New Roman" w:cs="Times New Roman"/>
        </w:rPr>
        <w:t xml:space="preserve"> </w:t>
      </w:r>
      <w:r>
        <w:rPr>
          <w:rFonts w:ascii="Ebrima" w:hAnsi="Ebrima" w:eastAsia="Ebrima" w:cs="Ebrima"/>
        </w:rPr>
        <w:t>የሮም</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አንዱ</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ውስጣዊ</w:t>
      </w:r>
      <w:r>
        <w:rPr>
          <w:rFonts w:ascii="Times New Roman" w:hAnsi="Times New Roman" w:eastAsia="Times New Roman" w:cs="Times New Roman"/>
        </w:rPr>
        <w:t xml:space="preserve"> </w:t>
      </w:r>
      <w:r>
        <w:rPr>
          <w:rFonts w:ascii="Ebrima" w:hAnsi="Ebrima" w:eastAsia="Ebrima" w:cs="Ebrima"/>
        </w:rPr>
        <w:t>ማስጠንቀቂያ</w:t>
      </w:r>
      <w:r>
        <w:rPr>
          <w:rFonts w:ascii="Times New Roman" w:hAnsi="Times New Roman" w:eastAsia="Times New Roman" w:cs="Times New Roman"/>
        </w:rPr>
        <w:t xml:space="preserve"> </w:t>
      </w:r>
      <w:r>
        <w:rPr>
          <w:rFonts w:ascii="Ebrima" w:hAnsi="Ebrima" w:eastAsia="Ebrima" w:cs="Ebrima"/>
        </w:rPr>
        <w:t>ይናገራል፤</w:t>
      </w:r>
      <w:r>
        <w:rPr>
          <w:rFonts w:ascii="Times New Roman" w:hAnsi="Times New Roman" w:eastAsia="Times New Roman" w:cs="Times New Roman"/>
        </w:rPr>
        <w:t xml:space="preserve"> </w:t>
      </w:r>
      <w:r>
        <w:rPr>
          <w:rFonts w:ascii="Ebrima" w:hAnsi="Ebrima" w:eastAsia="Ebrima" w:cs="Ebrima"/>
        </w:rPr>
        <w:t>ሌላው</w:t>
      </w:r>
      <w:r>
        <w:rPr>
          <w:rFonts w:ascii="Times New Roman" w:hAnsi="Times New Roman" w:eastAsia="Times New Roman" w:cs="Times New Roman"/>
        </w:rPr>
        <w:t xml:space="preserve"> </w:t>
      </w:r>
      <w:r>
        <w:rPr>
          <w:rFonts w:ascii="Ebrima" w:hAnsi="Ebrima" w:eastAsia="Ebrima" w:cs="Ebrima"/>
        </w:rPr>
        <w:t>ግን</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ውጫዊ</w:t>
      </w:r>
      <w:r>
        <w:rPr>
          <w:rFonts w:ascii="Times New Roman" w:hAnsi="Times New Roman" w:eastAsia="Times New Roman" w:cs="Times New Roman"/>
        </w:rPr>
        <w:t xml:space="preserve"> </w:t>
      </w:r>
      <w:r>
        <w:rPr>
          <w:rFonts w:ascii="Ebrima" w:hAnsi="Ebrima" w:eastAsia="Ebrima" w:cs="Ebrima"/>
        </w:rPr>
        <w:t>ማስጠንቀቂያ</w:t>
      </w:r>
      <w:r>
        <w:rPr>
          <w:rFonts w:ascii="Times New Roman" w:hAnsi="Times New Roman" w:eastAsia="Times New Roman" w:cs="Times New Roman"/>
        </w:rPr>
        <w:t xml:space="preserve"> </w:t>
      </w:r>
      <w:r>
        <w:rPr>
          <w:rFonts w:ascii="Ebrima" w:hAnsi="Ebrima" w:eastAsia="Ebrima" w:cs="Ebrima"/>
        </w:rPr>
        <w:t>ይናገራል።</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66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ለክርስቲያኖች</w:t>
      </w:r>
      <w:r>
        <w:rPr>
          <w:rFonts w:ascii="Times New Roman" w:hAnsi="Times New Roman" w:eastAsia="Times New Roman" w:cs="Times New Roman"/>
        </w:rPr>
        <w:t xml:space="preserve"> </w:t>
      </w:r>
      <w:r>
        <w:rPr>
          <w:rFonts w:ascii="Ebrima" w:hAnsi="Ebrima" w:eastAsia="Ebrima" w:cs="Ebrima"/>
        </w:rPr>
        <w:t>ማስጠንቀቂያ</w:t>
      </w:r>
      <w:r>
        <w:rPr>
          <w:rFonts w:ascii="Times New Roman" w:hAnsi="Times New Roman" w:eastAsia="Times New Roman" w:cs="Times New Roman"/>
        </w:rPr>
        <w:t xml:space="preserve"> </w:t>
      </w:r>
      <w:r>
        <w:rPr>
          <w:rFonts w:ascii="Ebrima" w:hAnsi="Ebrima" w:eastAsia="Ebrima" w:cs="Ebrima"/>
        </w:rPr>
        <w:t>በእርግጥ</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ነገር</w:t>
      </w:r>
      <w:r>
        <w:rPr>
          <w:rFonts w:ascii="Times New Roman" w:hAnsi="Times New Roman" w:eastAsia="Times New Roman" w:cs="Times New Roman"/>
        </w:rPr>
        <w:t xml:space="preserve"> </w:t>
      </w:r>
      <w:r>
        <w:rPr>
          <w:rFonts w:ascii="Ebrima" w:hAnsi="Ebrima" w:eastAsia="Ebrima" w:cs="Ebrima"/>
        </w:rPr>
        <w:t>ግን</w:t>
      </w:r>
      <w:r>
        <w:rPr>
          <w:rFonts w:ascii="Times New Roman" w:hAnsi="Times New Roman" w:eastAsia="Times New Roman" w:cs="Times New Roman"/>
        </w:rPr>
        <w:t xml:space="preserve"> </w:t>
      </w:r>
      <w:r>
        <w:rPr>
          <w:rFonts w:ascii="Ebrima" w:hAnsi="Ebrima" w:eastAsia="Ebrima" w:cs="Ebrima"/>
        </w:rPr>
        <w:t>የማስጠንቀቂያው</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ሮም</w:t>
      </w:r>
      <w:r>
        <w:rPr>
          <w:rFonts w:ascii="Times New Roman" w:hAnsi="Times New Roman" w:eastAsia="Times New Roman" w:cs="Times New Roman"/>
        </w:rPr>
        <w:t xml:space="preserve"> </w:t>
      </w:r>
      <w:r>
        <w:rPr>
          <w:rFonts w:ascii="Ebrima" w:hAnsi="Ebrima" w:eastAsia="Ebrima" w:cs="Ebrima"/>
        </w:rPr>
        <w:t>ነበረች።</w:t>
      </w:r>
      <w:r>
        <w:rPr>
          <w:rFonts w:ascii="Times New Roman" w:hAnsi="Times New Roman" w:eastAsia="Times New Roman" w:cs="Times New Roman"/>
        </w:rPr>
        <w:t xml:space="preserve"> </w:t>
      </w:r>
      <w:r>
        <w:rPr>
          <w:rFonts w:ascii="Ebrima" w:hAnsi="Ebrima" w:eastAsia="Ebrima" w:cs="Ebrima"/>
        </w:rPr>
        <w:t>ኢየሩሳሌም</w:t>
      </w:r>
      <w:r>
        <w:rPr>
          <w:rFonts w:ascii="Times New Roman" w:hAnsi="Times New Roman" w:eastAsia="Times New Roman" w:cs="Times New Roman"/>
        </w:rPr>
        <w:t xml:space="preserve"> </w:t>
      </w:r>
      <w:r>
        <w:rPr>
          <w:rFonts w:ascii="Ebrima" w:hAnsi="Ebrima" w:eastAsia="Ebrima" w:cs="Ebrima"/>
        </w:rPr>
        <w:t>በባቢሎን</w:t>
      </w:r>
      <w:r>
        <w:rPr>
          <w:rFonts w:ascii="Times New Roman" w:hAnsi="Times New Roman" w:eastAsia="Times New Roman" w:cs="Times New Roman"/>
        </w:rPr>
        <w:t xml:space="preserve"> </w:t>
      </w:r>
      <w:r>
        <w:rPr>
          <w:rFonts w:ascii="Ebrima" w:hAnsi="Ebrima" w:eastAsia="Ebrima" w:cs="Ebrima"/>
        </w:rPr>
        <w:t>በተጠፋችበት</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የነበረው</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የሕዝቅኤል</w:t>
      </w:r>
      <w:r>
        <w:rPr>
          <w:rFonts w:ascii="Times New Roman" w:hAnsi="Times New Roman" w:eastAsia="Times New Roman" w:cs="Times New Roman"/>
        </w:rPr>
        <w:t xml:space="preserve"> </w:t>
      </w:r>
      <w:r>
        <w:rPr>
          <w:rFonts w:ascii="Ebrima" w:hAnsi="Ebrima" w:eastAsia="Ebrima" w:cs="Ebrima"/>
        </w:rPr>
        <w:t>ሚስት</w:t>
      </w:r>
      <w:r>
        <w:rPr>
          <w:rFonts w:ascii="Times New Roman" w:hAnsi="Times New Roman" w:eastAsia="Times New Roman" w:cs="Times New Roman"/>
        </w:rPr>
        <w:t xml:space="preserve"> </w:t>
      </w:r>
      <w:r>
        <w:rPr>
          <w:rFonts w:ascii="Ebrima" w:hAnsi="Ebrima" w:eastAsia="Ebrima" w:cs="Ebrima"/>
        </w:rPr>
        <w:t>ነበረች።</w:t>
      </w:r>
      <w:r>
        <w:rPr>
          <w:rFonts w:ascii="Times New Roman" w:hAnsi="Times New Roman" w:eastAsia="Times New Roman" w:cs="Times New Roman"/>
        </w:rPr>
        <w:t xml:space="preserve"> </w:t>
      </w:r>
      <w:r>
        <w:rPr>
          <w:rFonts w:ascii="Ebrima" w:hAnsi="Ebrima" w:eastAsia="Ebrima" w:cs="Ebrima"/>
        </w:rPr>
        <w:t>ሮም</w:t>
      </w:r>
      <w:r>
        <w:rPr>
          <w:rFonts w:ascii="Times New Roman" w:hAnsi="Times New Roman" w:eastAsia="Times New Roman" w:cs="Times New Roman"/>
        </w:rPr>
        <w:t xml:space="preserve"> </w:t>
      </w:r>
      <w:r>
        <w:rPr>
          <w:rFonts w:ascii="Ebrima" w:hAnsi="Ebrima" w:eastAsia="Ebrima" w:cs="Ebrima"/>
        </w:rPr>
        <w:t>የአውሬውን</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የሚቀበሉ</w:t>
      </w:r>
      <w:r>
        <w:rPr>
          <w:rFonts w:ascii="Times New Roman" w:hAnsi="Times New Roman" w:eastAsia="Times New Roman" w:cs="Times New Roman"/>
        </w:rPr>
        <w:t xml:space="preserve"> </w:t>
      </w:r>
      <w:r>
        <w:rPr>
          <w:rFonts w:ascii="Ebrima" w:hAnsi="Ebrima" w:eastAsia="Ebrima" w:cs="Ebrima"/>
        </w:rPr>
        <w:t>ወገኖች</w:t>
      </w:r>
      <w:r>
        <w:rPr>
          <w:rFonts w:ascii="Times New Roman" w:hAnsi="Times New Roman" w:eastAsia="Times New Roman" w:cs="Times New Roman"/>
        </w:rPr>
        <w:t xml:space="preserve"> </w:t>
      </w:r>
      <w:r>
        <w:rPr>
          <w:rFonts w:ascii="Ebrima" w:hAnsi="Ebrima" w:eastAsia="Ebrima" w:cs="Ebrima"/>
        </w:rPr>
        <w:t>ናት፤</w:t>
      </w:r>
      <w:r>
        <w:rPr>
          <w:rFonts w:ascii="Times New Roman" w:hAnsi="Times New Roman" w:eastAsia="Times New Roman" w:cs="Times New Roman"/>
        </w:rPr>
        <w:t xml:space="preserve"> </w:t>
      </w:r>
      <w:r>
        <w:rPr>
          <w:rFonts w:ascii="Ebrima" w:hAnsi="Ebrima" w:eastAsia="Ebrima" w:cs="Ebrima"/>
        </w:rPr>
        <w:t>ሕዝቅኤል</w:t>
      </w:r>
      <w:r>
        <w:rPr>
          <w:rFonts w:ascii="Times New Roman" w:hAnsi="Times New Roman" w:eastAsia="Times New Roman" w:cs="Times New Roman"/>
        </w:rPr>
        <w:t xml:space="preserve"> </w:t>
      </w:r>
      <w:r>
        <w:rPr>
          <w:rFonts w:ascii="Ebrima" w:hAnsi="Ebrima" w:eastAsia="Ebrima" w:cs="Ebrima"/>
        </w:rPr>
        <w:t>ደግሞ</w:t>
      </w:r>
      <w:r>
        <w:rPr>
          <w:rFonts w:ascii="Times New Roman" w:hAnsi="Times New Roman" w:eastAsia="Times New Roman" w:cs="Times New Roman"/>
        </w:rPr>
        <w:t xml:space="preserve"> </w:t>
      </w:r>
      <w:r>
        <w:rPr>
          <w:rFonts w:ascii="Ebrima" w:hAnsi="Ebrima" w:eastAsia="Ebrima" w:cs="Ebrima"/>
        </w:rPr>
        <w:t>የእግዚአብሔርን</w:t>
      </w:r>
      <w:r>
        <w:rPr>
          <w:rFonts w:ascii="Times New Roman" w:hAnsi="Times New Roman" w:eastAsia="Times New Roman" w:cs="Times New Roman"/>
        </w:rPr>
        <w:t xml:space="preserve"> </w:t>
      </w:r>
      <w:r>
        <w:rPr>
          <w:rFonts w:ascii="Ebrima" w:hAnsi="Ebrima" w:eastAsia="Ebrima" w:cs="Ebrima"/>
        </w:rPr>
        <w:t>ማኅተም</w:t>
      </w:r>
      <w:r>
        <w:rPr>
          <w:rFonts w:ascii="Times New Roman" w:hAnsi="Times New Roman" w:eastAsia="Times New Roman" w:cs="Times New Roman"/>
        </w:rPr>
        <w:t xml:space="preserve"> </w:t>
      </w:r>
      <w:r>
        <w:rPr>
          <w:rFonts w:ascii="Ebrima" w:hAnsi="Ebrima" w:eastAsia="Ebrima" w:cs="Ebrima"/>
        </w:rPr>
        <w:t>የሚቀበሉት</w:t>
      </w:r>
      <w:r>
        <w:rPr>
          <w:rFonts w:ascii="Times New Roman" w:hAnsi="Times New Roman" w:eastAsia="Times New Roman" w:cs="Times New Roman"/>
        </w:rPr>
        <w:t xml:space="preserve"> </w:t>
      </w:r>
      <w:r>
        <w:rPr>
          <w:rFonts w:ascii="Ebrima" w:hAnsi="Ebrima" w:eastAsia="Ebrima" w:cs="Ebrima"/>
        </w:rPr>
        <w:t>ሰዎች</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ነው።</w:t>
      </w:r>
    </w:p>
    <w:p>
      <w:pPr>
        <w:pStyle w:val="ArticleHeading"/>
        <w:jc w:val="left"/>
      </w:pPr>
      <w:r>
        <w:rPr>
          <w:rFonts w:ascii="Nirmala UI" w:hAnsi="Nirmala UI" w:eastAsia="Nirmala UI" w:cs="Nirmala UI"/>
        </w:rPr>
        <w:t>दुई</w:t>
      </w:r>
      <w:r>
        <w:rPr>
          <w:rFonts w:ascii="Arial" w:hAnsi="Arial" w:eastAsia="Arial" w:cs="Arial"/>
        </w:rPr>
        <w:t xml:space="preserve"> </w:t>
      </w:r>
      <w:r>
        <w:rPr>
          <w:rFonts w:ascii="Nirmala UI" w:hAnsi="Nirmala UI" w:eastAsia="Nirmala UI" w:cs="Nirmala UI"/>
        </w:rPr>
        <w:t>समाप्ति</w:t>
      </w:r>
      <w:r>
        <w:rPr>
          <w:rFonts w:ascii="Arial" w:hAnsi="Arial" w:eastAsia="Arial" w:cs="Arial"/>
        </w:rPr>
        <w:t xml:space="preserve"> </w:t>
      </w:r>
      <w:r>
        <w:rPr>
          <w:rFonts w:ascii="Nirmala UI" w:hAnsi="Nirmala UI" w:eastAsia="Nirmala UI" w:cs="Nirmala UI"/>
        </w:rPr>
        <w:t>अवधिहरू</w:t>
      </w:r>
    </w:p>
    <w:p>
      <w:pPr>
        <w:pStyle w:val="ArticleBody"/>
        <w:jc w:val="left"/>
      </w:pPr>
      <w:r>
        <w:rPr>
          <w:rFonts w:ascii="Nirmala UI" w:hAnsi="Nirmala UI" w:eastAsia="Nirmala UI" w:cs="Nirmala UI"/>
        </w:rPr>
        <w:t>మొదటి</w:t>
      </w:r>
      <w:r>
        <w:rPr>
          <w:rFonts w:ascii="Times New Roman" w:hAnsi="Times New Roman" w:eastAsia="Times New Roman" w:cs="Times New Roman"/>
        </w:rPr>
        <w:t xml:space="preserve"> </w:t>
      </w:r>
      <w:r>
        <w:rPr>
          <w:rFonts w:ascii="Nirmala UI" w:hAnsi="Nirmala UI" w:eastAsia="Nirmala UI" w:cs="Nirmala UI"/>
        </w:rPr>
        <w:t>ముట్టడి</w:t>
      </w:r>
      <w:r>
        <w:rPr>
          <w:rFonts w:ascii="Times New Roman" w:hAnsi="Times New Roman" w:eastAsia="Times New Roman" w:cs="Times New Roman"/>
        </w:rPr>
        <w:t xml:space="preserve"> </w:t>
      </w:r>
      <w:r>
        <w:rPr>
          <w:rFonts w:ascii="Nirmala UI" w:hAnsi="Nirmala UI" w:eastAsia="Nirmala UI" w:cs="Nirmala UI"/>
        </w:rPr>
        <w:t>పద్దెనిమిది</w:t>
      </w:r>
      <w:r>
        <w:rPr>
          <w:rFonts w:ascii="Times New Roman" w:hAnsi="Times New Roman" w:eastAsia="Times New Roman" w:cs="Times New Roman"/>
        </w:rPr>
        <w:t xml:space="preserve"> </w:t>
      </w:r>
      <w:r>
        <w:rPr>
          <w:rFonts w:ascii="Nirmala UI" w:hAnsi="Nirmala UI" w:eastAsia="Nirmala UI" w:cs="Nirmala UI"/>
        </w:rPr>
        <w:t>నెలలు</w:t>
      </w:r>
      <w:r>
        <w:rPr>
          <w:rFonts w:ascii="Times New Roman" w:hAnsi="Times New Roman" w:eastAsia="Times New Roman" w:cs="Times New Roman"/>
        </w:rPr>
        <w:t xml:space="preserve"> </w:t>
      </w:r>
      <w:r>
        <w:rPr>
          <w:rFonts w:ascii="Nirmala UI" w:hAnsi="Nirmala UI" w:eastAsia="Nirmala UI" w:cs="Nirmala UI"/>
        </w:rPr>
        <w:t>కొనసాగింది</w:t>
      </w:r>
      <w:r>
        <w:rPr>
          <w:rFonts w:ascii="Times New Roman" w:hAnsi="Times New Roman" w:eastAsia="Times New Roman" w:cs="Times New Roman"/>
        </w:rPr>
        <w:t xml:space="preserve">, </w:t>
      </w:r>
      <w:r>
        <w:rPr>
          <w:rFonts w:ascii="Nirmala UI" w:hAnsi="Nirmala UI" w:eastAsia="Nirmala UI" w:cs="Nirmala UI"/>
        </w:rPr>
        <w:t>రెండవ</w:t>
      </w:r>
      <w:r>
        <w:rPr>
          <w:rFonts w:ascii="Times New Roman" w:hAnsi="Times New Roman" w:eastAsia="Times New Roman" w:cs="Times New Roman"/>
        </w:rPr>
        <w:t xml:space="preserve"> </w:t>
      </w:r>
      <w:r>
        <w:rPr>
          <w:rFonts w:ascii="Nirmala UI" w:hAnsi="Nirmala UI" w:eastAsia="Nirmala UI" w:cs="Nirmala UI"/>
        </w:rPr>
        <w:t>ముట్టడి</w:t>
      </w:r>
      <w:r>
        <w:rPr>
          <w:rFonts w:ascii="Times New Roman" w:hAnsi="Times New Roman" w:eastAsia="Times New Roman" w:cs="Times New Roman"/>
        </w:rPr>
        <w:t xml:space="preserve"> </w:t>
      </w:r>
      <w:r>
        <w:rPr>
          <w:rFonts w:ascii="Nirmala UI" w:hAnsi="Nirmala UI" w:eastAsia="Nirmala UI" w:cs="Nirmala UI"/>
        </w:rPr>
        <w:t>నాలుగు</w:t>
      </w:r>
      <w:r>
        <w:rPr>
          <w:rFonts w:ascii="Times New Roman" w:hAnsi="Times New Roman" w:eastAsia="Times New Roman" w:cs="Times New Roman"/>
        </w:rPr>
        <w:t xml:space="preserve"> </w:t>
      </w:r>
      <w:r>
        <w:rPr>
          <w:rFonts w:ascii="Nirmala UI" w:hAnsi="Nirmala UI" w:eastAsia="Nirmala UI" w:cs="Nirmala UI"/>
        </w:rPr>
        <w:t>సంవత్సరాలు</w:t>
      </w:r>
      <w:r>
        <w:rPr>
          <w:rFonts w:ascii="Times New Roman" w:hAnsi="Times New Roman" w:eastAsia="Times New Roman" w:cs="Times New Roman"/>
        </w:rPr>
        <w:t xml:space="preserve"> </w:t>
      </w:r>
      <w:r>
        <w:rPr>
          <w:rFonts w:ascii="Nirmala UI" w:hAnsi="Nirmala UI" w:eastAsia="Nirmala UI" w:cs="Nirmala UI"/>
        </w:rPr>
        <w:t>కొనసాగింది</w:t>
      </w:r>
      <w:r>
        <w:rPr>
          <w:rFonts w:ascii="Times New Roman" w:hAnsi="Times New Roman" w:eastAsia="Times New Roman" w:cs="Times New Roman"/>
        </w:rPr>
        <w:t xml:space="preserve">. </w:t>
      </w:r>
      <w:r>
        <w:rPr>
          <w:rFonts w:ascii="Nirmala UI" w:hAnsi="Nirmala UI" w:eastAsia="Nirmala UI" w:cs="Nirmala UI"/>
        </w:rPr>
        <w:t>ఈ</w:t>
      </w:r>
      <w:r>
        <w:rPr>
          <w:rFonts w:ascii="Times New Roman" w:hAnsi="Times New Roman" w:eastAsia="Times New Roman" w:cs="Times New Roman"/>
        </w:rPr>
        <w:t xml:space="preserve"> </w:t>
      </w:r>
      <w:r>
        <w:rPr>
          <w:rFonts w:ascii="Nirmala UI" w:hAnsi="Nirmala UI" w:eastAsia="Nirmala UI" w:cs="Nirmala UI"/>
        </w:rPr>
        <w:t>రెండు</w:t>
      </w:r>
      <w:r>
        <w:rPr>
          <w:rFonts w:ascii="Times New Roman" w:hAnsi="Times New Roman" w:eastAsia="Times New Roman" w:cs="Times New Roman"/>
        </w:rPr>
        <w:t xml:space="preserve"> </w:t>
      </w:r>
      <w:r>
        <w:rPr>
          <w:rFonts w:ascii="Nirmala UI" w:hAnsi="Nirmala UI" w:eastAsia="Nirmala UI" w:cs="Nirmala UI"/>
        </w:rPr>
        <w:t>ముట్టడులకూ</w:t>
      </w:r>
      <w:r>
        <w:rPr>
          <w:rFonts w:ascii="Times New Roman" w:hAnsi="Times New Roman" w:eastAsia="Times New Roman" w:cs="Times New Roman"/>
        </w:rPr>
        <w:t xml:space="preserve"> </w:t>
      </w:r>
      <w:r>
        <w:rPr>
          <w:rFonts w:ascii="Nirmala UI" w:hAnsi="Nirmala UI" w:eastAsia="Nirmala UI" w:cs="Nirmala UI"/>
        </w:rPr>
        <w:t>అంత్యదినాలలో</w:t>
      </w:r>
      <w:r>
        <w:rPr>
          <w:rFonts w:ascii="Times New Roman" w:hAnsi="Times New Roman" w:eastAsia="Times New Roman" w:cs="Times New Roman"/>
        </w:rPr>
        <w:t xml:space="preserve"> </w:t>
      </w:r>
      <w:r>
        <w:rPr>
          <w:rFonts w:ascii="Nirmala UI" w:hAnsi="Nirmala UI" w:eastAsia="Nirmala UI" w:cs="Nirmala UI"/>
        </w:rPr>
        <w:t>వాటి</w:t>
      </w:r>
      <w:r>
        <w:rPr>
          <w:rFonts w:ascii="Times New Roman" w:hAnsi="Times New Roman" w:eastAsia="Times New Roman" w:cs="Times New Roman"/>
        </w:rPr>
        <w:t xml:space="preserve"> “</w:t>
      </w:r>
      <w:r>
        <w:rPr>
          <w:rFonts w:ascii="Nirmala UI" w:hAnsi="Nirmala UI" w:eastAsia="Nirmala UI" w:cs="Nirmala UI"/>
        </w:rPr>
        <w:t>మరింత</w:t>
      </w:r>
      <w:r>
        <w:rPr>
          <w:rFonts w:ascii="Times New Roman" w:hAnsi="Times New Roman" w:eastAsia="Times New Roman" w:cs="Times New Roman"/>
        </w:rPr>
        <w:t xml:space="preserve"> </w:t>
      </w:r>
      <w:r>
        <w:rPr>
          <w:rFonts w:ascii="Nirmala UI" w:hAnsi="Nirmala UI" w:eastAsia="Nirmala UI" w:cs="Nirmala UI"/>
        </w:rPr>
        <w:t>ప్రత్యక్షమైన</w:t>
      </w:r>
      <w:r>
        <w:rPr>
          <w:rFonts w:ascii="Times New Roman" w:hAnsi="Times New Roman" w:eastAsia="Times New Roman" w:cs="Times New Roman"/>
        </w:rPr>
        <w:t xml:space="preserve">” </w:t>
      </w:r>
      <w:r>
        <w:rPr>
          <w:rFonts w:ascii="Nirmala UI" w:hAnsi="Nirmala UI" w:eastAsia="Nirmala UI" w:cs="Nirmala UI"/>
        </w:rPr>
        <w:t>నెరవేర్పు</w:t>
      </w:r>
      <w:r>
        <w:rPr>
          <w:rFonts w:ascii="Times New Roman" w:hAnsi="Times New Roman" w:eastAsia="Times New Roman" w:cs="Times New Roman"/>
        </w:rPr>
        <w:t xml:space="preserve"> </w:t>
      </w:r>
      <w:r>
        <w:rPr>
          <w:rFonts w:ascii="Nirmala UI" w:hAnsi="Nirmala UI" w:eastAsia="Nirmala UI" w:cs="Nirmala UI"/>
        </w:rPr>
        <w:t>లభిస్తుంది</w:t>
      </w:r>
      <w:r>
        <w:rPr>
          <w:rFonts w:ascii="Times New Roman" w:hAnsi="Times New Roman" w:eastAsia="Times New Roman" w:cs="Times New Roman"/>
        </w:rPr>
        <w:t xml:space="preserve">; </w:t>
      </w:r>
      <w:r>
        <w:rPr>
          <w:rFonts w:ascii="Nirmala UI" w:hAnsi="Nirmala UI" w:eastAsia="Nirmala UI" w:cs="Nirmala UI"/>
        </w:rPr>
        <w:t>అంతేకాక</w:t>
      </w:r>
      <w:r>
        <w:rPr>
          <w:rFonts w:ascii="Times New Roman" w:hAnsi="Times New Roman" w:eastAsia="Times New Roman" w:cs="Times New Roman"/>
        </w:rPr>
        <w:t xml:space="preserve">, </w:t>
      </w:r>
      <w:r>
        <w:rPr>
          <w:rFonts w:ascii="Nirmala UI" w:hAnsi="Nirmala UI" w:eastAsia="Nirmala UI" w:cs="Nirmala UI"/>
        </w:rPr>
        <w:t>ఈ</w:t>
      </w:r>
      <w:r>
        <w:rPr>
          <w:rFonts w:ascii="Times New Roman" w:hAnsi="Times New Roman" w:eastAsia="Times New Roman" w:cs="Times New Roman"/>
        </w:rPr>
        <w:t xml:space="preserve"> </w:t>
      </w:r>
      <w:r>
        <w:rPr>
          <w:rFonts w:ascii="Nirmala UI" w:hAnsi="Nirmala UI" w:eastAsia="Nirmala UI" w:cs="Nirmala UI"/>
        </w:rPr>
        <w:t>రెండు</w:t>
      </w:r>
      <w:r>
        <w:rPr>
          <w:rFonts w:ascii="Times New Roman" w:hAnsi="Times New Roman" w:eastAsia="Times New Roman" w:cs="Times New Roman"/>
        </w:rPr>
        <w:t xml:space="preserve"> </w:t>
      </w:r>
      <w:r>
        <w:rPr>
          <w:rFonts w:ascii="Nirmala UI" w:hAnsi="Nirmala UI" w:eastAsia="Nirmala UI" w:cs="Nirmala UI"/>
        </w:rPr>
        <w:t>ముట్టడులూ</w:t>
      </w:r>
      <w:r>
        <w:rPr>
          <w:rFonts w:ascii="Times New Roman" w:hAnsi="Times New Roman" w:eastAsia="Times New Roman" w:cs="Times New Roman"/>
        </w:rPr>
        <w:t xml:space="preserve"> </w:t>
      </w:r>
      <w:r>
        <w:rPr>
          <w:rFonts w:ascii="Nirmala UI" w:hAnsi="Nirmala UI" w:eastAsia="Nirmala UI" w:cs="Nirmala UI"/>
        </w:rPr>
        <w:t>ప్రకటన</w:t>
      </w:r>
      <w:r>
        <w:rPr>
          <w:rFonts w:ascii="Times New Roman" w:hAnsi="Times New Roman" w:eastAsia="Times New Roman" w:cs="Times New Roman"/>
        </w:rPr>
        <w:t xml:space="preserve"> </w:t>
      </w:r>
      <w:r>
        <w:rPr>
          <w:rFonts w:ascii="Nirmala UI" w:hAnsi="Nirmala UI" w:eastAsia="Nirmala UI" w:cs="Nirmala UI"/>
        </w:rPr>
        <w:t>గ్రంథము</w:t>
      </w:r>
      <w:r>
        <w:rPr>
          <w:rFonts w:ascii="Times New Roman" w:hAnsi="Times New Roman" w:eastAsia="Times New Roman" w:cs="Times New Roman"/>
        </w:rPr>
        <w:t xml:space="preserve"> </w:t>
      </w:r>
      <w:r>
        <w:rPr>
          <w:rFonts w:ascii="Nirmala UI" w:hAnsi="Nirmala UI" w:eastAsia="Nirmala UI" w:cs="Nirmala UI"/>
        </w:rPr>
        <w:t>తొమ్మిదవ</w:t>
      </w:r>
      <w:r>
        <w:rPr>
          <w:rFonts w:ascii="Times New Roman" w:hAnsi="Times New Roman" w:eastAsia="Times New Roman" w:cs="Times New Roman"/>
        </w:rPr>
        <w:t xml:space="preserve"> </w:t>
      </w:r>
      <w:r>
        <w:rPr>
          <w:rFonts w:ascii="Nirmala UI" w:hAnsi="Nirmala UI" w:eastAsia="Nirmala UI" w:cs="Nirmala UI"/>
        </w:rPr>
        <w:t>అధ్యాయము</w:t>
      </w:r>
      <w:r>
        <w:rPr>
          <w:rFonts w:ascii="Times New Roman" w:hAnsi="Times New Roman" w:eastAsia="Times New Roman" w:cs="Times New Roman"/>
        </w:rPr>
        <w:t xml:space="preserve"> </w:t>
      </w:r>
      <w:r>
        <w:rPr>
          <w:rFonts w:ascii="Nirmala UI" w:hAnsi="Nirmala UI" w:eastAsia="Nirmala UI" w:cs="Nirmala UI"/>
        </w:rPr>
        <w:t>పదిహేనవ</w:t>
      </w:r>
      <w:r>
        <w:rPr>
          <w:rFonts w:ascii="Times New Roman" w:hAnsi="Times New Roman" w:eastAsia="Times New Roman" w:cs="Times New Roman"/>
        </w:rPr>
        <w:t xml:space="preserve"> </w:t>
      </w:r>
      <w:r>
        <w:rPr>
          <w:rFonts w:ascii="Nirmala UI" w:hAnsi="Nirmala UI" w:eastAsia="Nirmala UI" w:cs="Nirmala UI"/>
        </w:rPr>
        <w:t>వచనములోనున్న</w:t>
      </w:r>
      <w:r>
        <w:rPr>
          <w:rFonts w:ascii="Times New Roman" w:hAnsi="Times New Roman" w:eastAsia="Times New Roman" w:cs="Times New Roman"/>
        </w:rPr>
        <w:t xml:space="preserve"> </w:t>
      </w:r>
      <w:r>
        <w:rPr>
          <w:rFonts w:ascii="Nirmala UI" w:hAnsi="Nirmala UI" w:eastAsia="Nirmala UI" w:cs="Nirmala UI"/>
        </w:rPr>
        <w:t>మూడువందల</w:t>
      </w:r>
      <w:r>
        <w:rPr>
          <w:rFonts w:ascii="Times New Roman" w:hAnsi="Times New Roman" w:eastAsia="Times New Roman" w:cs="Times New Roman"/>
        </w:rPr>
        <w:t xml:space="preserve"> </w:t>
      </w:r>
      <w:r>
        <w:rPr>
          <w:rFonts w:ascii="Nirmala UI" w:hAnsi="Nirmala UI" w:eastAsia="Nirmala UI" w:cs="Nirmala UI"/>
        </w:rPr>
        <w:t>తొంభై</w:t>
      </w:r>
      <w:r>
        <w:rPr>
          <w:rFonts w:ascii="Times New Roman" w:hAnsi="Times New Roman" w:eastAsia="Times New Roman" w:cs="Times New Roman"/>
        </w:rPr>
        <w:t xml:space="preserve"> </w:t>
      </w:r>
      <w:r>
        <w:rPr>
          <w:rFonts w:ascii="Nirmala UI" w:hAnsi="Nirmala UI" w:eastAsia="Nirmala UI" w:cs="Nirmala UI"/>
        </w:rPr>
        <w:t>ఒక</w:t>
      </w:r>
      <w:r>
        <w:rPr>
          <w:rFonts w:ascii="Times New Roman" w:hAnsi="Times New Roman" w:eastAsia="Times New Roman" w:cs="Times New Roman"/>
        </w:rPr>
        <w:t xml:space="preserve"> </w:t>
      </w:r>
      <w:r>
        <w:rPr>
          <w:rFonts w:ascii="Nirmala UI" w:hAnsi="Nirmala UI" w:eastAsia="Nirmala UI" w:cs="Nirmala UI"/>
        </w:rPr>
        <w:t>సంవత్సరాలు</w:t>
      </w:r>
      <w:r>
        <w:rPr>
          <w:rFonts w:ascii="Times New Roman" w:hAnsi="Times New Roman" w:eastAsia="Times New Roman" w:cs="Times New Roman"/>
        </w:rPr>
        <w:t xml:space="preserve"> </w:t>
      </w:r>
      <w:r>
        <w:rPr>
          <w:rFonts w:ascii="Nirmala UI" w:hAnsi="Nirmala UI" w:eastAsia="Nirmala UI" w:cs="Nirmala UI"/>
        </w:rPr>
        <w:t>మరియు</w:t>
      </w:r>
      <w:r>
        <w:rPr>
          <w:rFonts w:ascii="Times New Roman" w:hAnsi="Times New Roman" w:eastAsia="Times New Roman" w:cs="Times New Roman"/>
        </w:rPr>
        <w:t xml:space="preserve"> </w:t>
      </w:r>
      <w:r>
        <w:rPr>
          <w:rFonts w:ascii="Nirmala UI" w:hAnsi="Nirmala UI" w:eastAsia="Nirmala UI" w:cs="Nirmala UI"/>
        </w:rPr>
        <w:t>పదిహేను</w:t>
      </w:r>
      <w:r>
        <w:rPr>
          <w:rFonts w:ascii="Times New Roman" w:hAnsi="Times New Roman" w:eastAsia="Times New Roman" w:cs="Times New Roman"/>
        </w:rPr>
        <w:t xml:space="preserve"> </w:t>
      </w:r>
      <w:r>
        <w:rPr>
          <w:rFonts w:ascii="Nirmala UI" w:hAnsi="Nirmala UI" w:eastAsia="Nirmala UI" w:cs="Nirmala UI"/>
        </w:rPr>
        <w:t>దినముల</w:t>
      </w:r>
      <w:r>
        <w:rPr>
          <w:rFonts w:ascii="Times New Roman" w:hAnsi="Times New Roman" w:eastAsia="Times New Roman" w:cs="Times New Roman"/>
        </w:rPr>
        <w:t xml:space="preserve"> </w:t>
      </w:r>
      <w:r>
        <w:rPr>
          <w:rFonts w:ascii="Nirmala UI" w:hAnsi="Nirmala UI" w:eastAsia="Nirmala UI" w:cs="Nirmala UI"/>
        </w:rPr>
        <w:t>ప్రవచనముతో</w:t>
      </w:r>
      <w:r>
        <w:rPr>
          <w:rFonts w:ascii="Times New Roman" w:hAnsi="Times New Roman" w:eastAsia="Times New Roman" w:cs="Times New Roman"/>
        </w:rPr>
        <w:t xml:space="preserve"> </w:t>
      </w:r>
      <w:r>
        <w:rPr>
          <w:rFonts w:ascii="Nirmala UI" w:hAnsi="Nirmala UI" w:eastAsia="Nirmala UI" w:cs="Nirmala UI"/>
        </w:rPr>
        <w:t>నేరుగా</w:t>
      </w:r>
      <w:r>
        <w:rPr>
          <w:rFonts w:ascii="Times New Roman" w:hAnsi="Times New Roman" w:eastAsia="Times New Roman" w:cs="Times New Roman"/>
        </w:rPr>
        <w:t xml:space="preserve"> </w:t>
      </w:r>
      <w:r>
        <w:rPr>
          <w:rFonts w:ascii="Nirmala UI" w:hAnsi="Nirmala UI" w:eastAsia="Nirmala UI" w:cs="Nirmala UI"/>
        </w:rPr>
        <w:t>సంబంధించియున్నవి</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Ìbẹ̀rẹ̀ oṣù márùn-ún ti Ìfihàn orí kẹ́sàn-án, ẹsẹ̀ kẹwàá, ní ìtàn kan tí ń samisi àkókò ọdún mẹ́tàlélọ́gbọ̀n, tí ó parí ní ìdótì ọdún mẹ́rin, èyí tí ó ní ìbáṣepọ̀ pẹ̀lú nọ́mbà mẹ́tàlélọ́gbọ̀n, tí ó sì fi ìdìde Islam hàn. Ìdótì ọdún mẹ́rin yẹn ní ìbámu rẹ̀ nínú ìtàn tí ó bẹ̀rẹ̀ nígbà tí (oṣù márùn-ún) ọdún ọgọ́rùn-ún kan àti àádọ́ta parí, tí ọdún ọ̀ọ́dúnrún mẹ́ta àti mọ́kàndínlógójì pẹ̀lú ọjọ́ mẹ́ẹ̀ẹ́dógún sì bẹ̀rẹ̀. Ó bẹ̀rẹ̀ ní ọjọ́ 27 Oṣù Keje, 1449, àti ní ọdún mẹ́rin lẹ́yìn náà, Islam mú ìdótì ọjọ́ márùn-ún-dín-lọ́gọ́ta wá sí Constantinople, èyí tí ó parí ní ọjọ́ 29 Oṣù Karùn-ún, 1453.</w:t>
      </w:r>
    </w:p>
    <w:p>
      <w:pPr>
        <w:pStyle w:val="ArticleBody"/>
        <w:jc w:val="left"/>
      </w:pPr>
      <w:r>
        <w:rPr>
          <w:rFonts w:ascii="Nirmala UI" w:hAnsi="Nirmala UI" w:eastAsia="Nirmala UI" w:cs="Nirmala UI"/>
        </w:rPr>
        <w:t>ਜਦੋਂ</w:t>
      </w:r>
      <w:r>
        <w:rPr>
          <w:rFonts w:ascii="Times New Roman" w:hAnsi="Times New Roman" w:eastAsia="Times New Roman" w:cs="Times New Roman"/>
        </w:rPr>
        <w:t xml:space="preserve"> 27 </w:t>
      </w:r>
      <w:r>
        <w:rPr>
          <w:rFonts w:ascii="Nirmala UI" w:hAnsi="Nirmala UI" w:eastAsia="Nirmala UI" w:cs="Nirmala UI"/>
        </w:rPr>
        <w:t>ਜੁਲਾਈ</w:t>
      </w:r>
      <w:r>
        <w:rPr>
          <w:rFonts w:ascii="Times New Roman" w:hAnsi="Times New Roman" w:eastAsia="Times New Roman" w:cs="Times New Roman"/>
        </w:rPr>
        <w:t xml:space="preserve"> 1449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ਸ਼ੁਰੂ</w:t>
      </w:r>
      <w:r>
        <w:rPr>
          <w:rFonts w:ascii="Times New Roman" w:hAnsi="Times New Roman" w:eastAsia="Times New Roman" w:cs="Times New Roman"/>
        </w:rPr>
        <w:t xml:space="preserve"> </w:t>
      </w:r>
      <w:r>
        <w:rPr>
          <w:rFonts w:ascii="Nirmala UI" w:hAnsi="Nirmala UI" w:eastAsia="Nirmala UI" w:cs="Nirmala UI"/>
        </w:rPr>
        <w:t>ਹੋਈ</w:t>
      </w:r>
      <w:r>
        <w:rPr>
          <w:rFonts w:ascii="Times New Roman" w:hAnsi="Times New Roman" w:eastAsia="Times New Roman" w:cs="Times New Roman"/>
        </w:rPr>
        <w:t xml:space="preserve"> </w:t>
      </w:r>
      <w:r>
        <w:rPr>
          <w:rFonts w:ascii="Nirmala UI" w:hAnsi="Nirmala UI" w:eastAsia="Nirmala UI" w:cs="Nirmala UI"/>
        </w:rPr>
        <w:t>ਸਮੇਂ</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ਭਵਿੱਖਬਾਣੀ</w:t>
      </w:r>
      <w:r>
        <w:rPr>
          <w:rFonts w:ascii="Times New Roman" w:hAnsi="Times New Roman" w:eastAsia="Times New Roman" w:cs="Times New Roman"/>
        </w:rPr>
        <w:t xml:space="preserve"> 11 </w:t>
      </w:r>
      <w:r>
        <w:rPr>
          <w:rFonts w:ascii="Nirmala UI" w:hAnsi="Nirmala UI" w:eastAsia="Nirmala UI" w:cs="Nirmala UI"/>
        </w:rPr>
        <w:t>ਅਗਸਤ</w:t>
      </w:r>
      <w:r>
        <w:rPr>
          <w:rFonts w:ascii="Times New Roman" w:hAnsi="Times New Roman" w:eastAsia="Times New Roman" w:cs="Times New Roman"/>
        </w:rPr>
        <w:t xml:space="preserve"> 1844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ਸੰਪੂਰਣ</w:t>
      </w:r>
      <w:r>
        <w:rPr>
          <w:rFonts w:ascii="Times New Roman" w:hAnsi="Times New Roman" w:eastAsia="Times New Roman" w:cs="Times New Roman"/>
        </w:rPr>
        <w:t xml:space="preserve"> </w:t>
      </w:r>
      <w:r>
        <w:rPr>
          <w:rFonts w:ascii="Nirmala UI" w:hAnsi="Nirmala UI" w:eastAsia="Nirmala UI" w:cs="Nirmala UI"/>
        </w:rPr>
        <w:t>ਹੋਈ</w:t>
      </w:r>
      <w:r>
        <w:rPr>
          <w:rFonts w:ascii="Times New Roman" w:hAnsi="Times New Roman" w:eastAsia="Times New Roman" w:cs="Times New Roman"/>
        </w:rPr>
        <w:t xml:space="preserve">, </w:t>
      </w:r>
      <w:r>
        <w:rPr>
          <w:rFonts w:ascii="Nirmala UI" w:hAnsi="Nirmala UI" w:eastAsia="Nirmala UI" w:cs="Nirmala UI"/>
        </w:rPr>
        <w:t>ਤਦੋਂ</w:t>
      </w:r>
      <w:r>
        <w:rPr>
          <w:rFonts w:ascii="Times New Roman" w:hAnsi="Times New Roman" w:eastAsia="Times New Roman" w:cs="Times New Roman"/>
        </w:rPr>
        <w:t xml:space="preserve"> 1840 </w:t>
      </w:r>
      <w:r>
        <w:rPr>
          <w:rFonts w:ascii="Nirmala UI" w:hAnsi="Nirmala UI" w:eastAsia="Nirmala UI" w:cs="Nirmala UI"/>
        </w:rPr>
        <w:t>ਤੋਂ</w:t>
      </w:r>
      <w:r>
        <w:rPr>
          <w:rFonts w:ascii="Times New Roman" w:hAnsi="Times New Roman" w:eastAsia="Times New Roman" w:cs="Times New Roman"/>
        </w:rPr>
        <w:t xml:space="preserve"> 1844 </w:t>
      </w:r>
      <w:r>
        <w:rPr>
          <w:rFonts w:ascii="Nirmala UI" w:hAnsi="Nirmala UI" w:eastAsia="Nirmala UI" w:cs="Nirmala UI"/>
        </w:rPr>
        <w:t>ਤੱਕ</w:t>
      </w:r>
      <w:r>
        <w:rPr>
          <w:rFonts w:ascii="Times New Roman" w:hAnsi="Times New Roman" w:eastAsia="Times New Roman" w:cs="Times New Roman"/>
        </w:rPr>
        <w:t xml:space="preserve"> </w:t>
      </w:r>
      <w:r>
        <w:rPr>
          <w:rFonts w:ascii="Nirmala UI" w:hAnsi="Nirmala UI" w:eastAsia="Nirmala UI" w:cs="Nirmala UI"/>
        </w:rPr>
        <w:t>ਪਹਿਲੇ</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ਦੂਜੇ</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ਚਲਹਲ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ਚਾਰ</w:t>
      </w:r>
      <w:r>
        <w:rPr>
          <w:rFonts w:ascii="Times New Roman" w:hAnsi="Times New Roman" w:eastAsia="Times New Roman" w:cs="Times New Roman"/>
        </w:rPr>
        <w:t xml:space="preserve"> </w:t>
      </w:r>
      <w:r>
        <w:rPr>
          <w:rFonts w:ascii="Nirmala UI" w:hAnsi="Nirmala UI" w:eastAsia="Nirmala UI" w:cs="Nirmala UI"/>
        </w:rPr>
        <w:t>ਸਾਲ</w:t>
      </w:r>
      <w:r>
        <w:rPr>
          <w:rFonts w:ascii="Times New Roman" w:hAnsi="Times New Roman" w:eastAsia="Times New Roman" w:cs="Times New Roman"/>
        </w:rPr>
        <w:t xml:space="preserve"> 1333 </w:t>
      </w:r>
      <w:r>
        <w:rPr>
          <w:rFonts w:ascii="Nirmala UI" w:hAnsi="Nirmala UI" w:eastAsia="Nirmala UI" w:cs="Nirmala UI"/>
        </w:rPr>
        <w:t>ਤੋਂ</w:t>
      </w:r>
      <w:r>
        <w:rPr>
          <w:rFonts w:ascii="Times New Roman" w:hAnsi="Times New Roman" w:eastAsia="Times New Roman" w:cs="Times New Roman"/>
        </w:rPr>
        <w:t xml:space="preserve"> 1337 </w:t>
      </w:r>
      <w:r>
        <w:rPr>
          <w:rFonts w:ascii="Nirmala UI" w:hAnsi="Nirmala UI" w:eastAsia="Nirmala UI" w:cs="Nirmala UI"/>
        </w:rPr>
        <w:t>ਤੱਕ</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ਚਾਰ</w:t>
      </w:r>
      <w:r>
        <w:rPr>
          <w:rFonts w:ascii="Times New Roman" w:hAnsi="Times New Roman" w:eastAsia="Times New Roman" w:cs="Times New Roman"/>
        </w:rPr>
        <w:t xml:space="preserve"> </w:t>
      </w:r>
      <w:r>
        <w:rPr>
          <w:rFonts w:ascii="Nirmala UI" w:hAnsi="Nirmala UI" w:eastAsia="Nirmala UI" w:cs="Nirmala UI"/>
        </w:rPr>
        <w:t>ਸਾਲਾਂ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ਘੇਰੇ</w:t>
      </w:r>
      <w:r>
        <w:rPr>
          <w:rFonts w:ascii="Times New Roman" w:hAnsi="Times New Roman" w:eastAsia="Times New Roman" w:cs="Times New Roman"/>
        </w:rPr>
        <w:t xml:space="preserve"> </w:t>
      </w:r>
      <w:r>
        <w:rPr>
          <w:rFonts w:ascii="Nirmala UI" w:hAnsi="Nirmala UI" w:eastAsia="Nirmala UI" w:cs="Nirmala UI"/>
        </w:rPr>
        <w:t>ਨਾਲ</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1449 </w:t>
      </w:r>
      <w:r>
        <w:rPr>
          <w:rFonts w:ascii="Nirmala UI" w:hAnsi="Nirmala UI" w:eastAsia="Nirmala UI" w:cs="Nirmala UI"/>
        </w:rPr>
        <w:t>ਤੋਂ</w:t>
      </w:r>
      <w:r>
        <w:rPr>
          <w:rFonts w:ascii="Times New Roman" w:hAnsi="Times New Roman" w:eastAsia="Times New Roman" w:cs="Times New Roman"/>
        </w:rPr>
        <w:t xml:space="preserve"> 1453 </w:t>
      </w:r>
      <w:r>
        <w:rPr>
          <w:rFonts w:ascii="Nirmala UI" w:hAnsi="Nirmala UI" w:eastAsia="Nirmala UI" w:cs="Nirmala UI"/>
        </w:rPr>
        <w:t>ਤੱਕ</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ਚਾਰ</w:t>
      </w:r>
      <w:r>
        <w:rPr>
          <w:rFonts w:ascii="Times New Roman" w:hAnsi="Times New Roman" w:eastAsia="Times New Roman" w:cs="Times New Roman"/>
        </w:rPr>
        <w:t xml:space="preserve"> </w:t>
      </w:r>
      <w:r>
        <w:rPr>
          <w:rFonts w:ascii="Nirmala UI" w:hAnsi="Nirmala UI" w:eastAsia="Nirmala UI" w:cs="Nirmala UI"/>
        </w:rPr>
        <w:t>ਸਾਲਾਂ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ਅਰਸੇ</w:t>
      </w:r>
      <w:r>
        <w:rPr>
          <w:rFonts w:ascii="Times New Roman" w:hAnsi="Times New Roman" w:eastAsia="Times New Roman" w:cs="Times New Roman"/>
        </w:rPr>
        <w:t xml:space="preserve"> </w:t>
      </w:r>
      <w:r>
        <w:rPr>
          <w:rFonts w:ascii="Nirmala UI" w:hAnsi="Nirmala UI" w:eastAsia="Nirmala UI" w:cs="Nirmala UI"/>
        </w:rPr>
        <w:t>ਨਾਲ</w:t>
      </w:r>
      <w:r>
        <w:rPr>
          <w:rFonts w:ascii="Times New Roman" w:hAnsi="Times New Roman" w:eastAsia="Times New Roman" w:cs="Times New Roman"/>
        </w:rPr>
        <w:t xml:space="preserve"> </w:t>
      </w:r>
      <w:r>
        <w:rPr>
          <w:rFonts w:ascii="Nirmala UI" w:hAnsi="Nirmala UI" w:eastAsia="Nirmala UI" w:cs="Nirmala UI"/>
        </w:rPr>
        <w:t>ਵੀ</w:t>
      </w:r>
      <w:r>
        <w:rPr>
          <w:rFonts w:ascii="Times New Roman" w:hAnsi="Times New Roman" w:eastAsia="Times New Roman" w:cs="Times New Roman"/>
        </w:rPr>
        <w:t xml:space="preserve"> </w:t>
      </w:r>
      <w:r>
        <w:rPr>
          <w:rFonts w:ascii="Nirmala UI" w:hAnsi="Nirmala UI" w:eastAsia="Nirmala UI" w:cs="Nirmala UI"/>
        </w:rPr>
        <w:t>ਇਕਸਾਰ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ਗਏ।</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ਤਿੰਨ</w:t>
      </w:r>
      <w:r>
        <w:rPr>
          <w:rFonts w:ascii="Times New Roman" w:hAnsi="Times New Roman" w:eastAsia="Times New Roman" w:cs="Times New Roman"/>
        </w:rPr>
        <w:t xml:space="preserve"> </w:t>
      </w:r>
      <w:r>
        <w:rPr>
          <w:rFonts w:ascii="Nirmala UI" w:hAnsi="Nirmala UI" w:eastAsia="Nirmala UI" w:cs="Nirmala UI"/>
        </w:rPr>
        <w:t>ਸਾਖੀ</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ਸਭ</w:t>
      </w:r>
      <w:r>
        <w:rPr>
          <w:rFonts w:ascii="Times New Roman" w:hAnsi="Times New Roman" w:eastAsia="Times New Roman" w:cs="Times New Roman"/>
        </w:rPr>
        <w:t xml:space="preserve"> </w:t>
      </w:r>
      <w:r>
        <w:rPr>
          <w:rFonts w:ascii="Nirmala UI" w:hAnsi="Nirmala UI" w:eastAsia="Nirmala UI" w:cs="Nirmala UI"/>
        </w:rPr>
        <w:t>ਇੱਕੋ</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ਭਵਿੱਖਬਾਣੀਕ</w:t>
      </w:r>
      <w:r>
        <w:rPr>
          <w:rFonts w:ascii="Times New Roman" w:hAnsi="Times New Roman" w:eastAsia="Times New Roman" w:cs="Times New Roman"/>
        </w:rPr>
        <w:t xml:space="preserve"> </w:t>
      </w:r>
      <w:r>
        <w:rPr>
          <w:rFonts w:ascii="Nirmala UI" w:hAnsi="Nirmala UI" w:eastAsia="Nirmala UI" w:cs="Nirmala UI"/>
        </w:rPr>
        <w:t>ਰੇਖਾ</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ਸਿੱਧੇ</w:t>
      </w:r>
      <w:r>
        <w:rPr>
          <w:rFonts w:ascii="Times New Roman" w:hAnsi="Times New Roman" w:eastAsia="Times New Roman" w:cs="Times New Roman"/>
        </w:rPr>
        <w:t xml:space="preserve"> </w:t>
      </w:r>
      <w:r>
        <w:rPr>
          <w:rFonts w:ascii="Nirmala UI" w:hAnsi="Nirmala UI" w:eastAsia="Nirmala UI" w:cs="Nirmala UI"/>
        </w:rPr>
        <w:t>ਅੰਗ</w:t>
      </w:r>
      <w:r>
        <w:rPr>
          <w:rFonts w:ascii="Times New Roman" w:hAnsi="Times New Roman" w:eastAsia="Times New Roman" w:cs="Times New Roman"/>
        </w:rPr>
        <w:t xml:space="preserve"> </w:t>
      </w:r>
      <w:r>
        <w:rPr>
          <w:rFonts w:ascii="Nirmala UI" w:hAnsi="Nirmala UI" w:eastAsia="Nirmala UI" w:cs="Nirmala UI"/>
        </w:rPr>
        <w:t>ਹਨ</w:t>
      </w:r>
      <w:r>
        <w:rPr>
          <w:rFonts w:ascii="Times New Roman" w:hAnsi="Times New Roman" w:eastAsia="Times New Roman" w:cs="Times New Roman"/>
        </w:rPr>
        <w:t xml:space="preserve">, </w:t>
      </w:r>
      <w:r>
        <w:rPr>
          <w:rFonts w:ascii="Nirmala UI" w:hAnsi="Nirmala UI" w:eastAsia="Nirmala UI" w:cs="Nirmala UI"/>
        </w:rPr>
        <w:t>ਇੱਕ</w:t>
      </w:r>
      <w:r>
        <w:rPr>
          <w:rFonts w:ascii="Times New Roman" w:hAnsi="Times New Roman" w:eastAsia="Times New Roman" w:cs="Times New Roman"/>
        </w:rPr>
        <w:t xml:space="preserve"> </w:t>
      </w:r>
      <w:r>
        <w:rPr>
          <w:rFonts w:ascii="Nirmala UI" w:hAnsi="Nirmala UI" w:eastAsia="Nirmala UI" w:cs="Nirmala UI"/>
        </w:rPr>
        <w:t>ਪ੍ਰਤੀਕਾਤਮਕ</w:t>
      </w:r>
      <w:r>
        <w:rPr>
          <w:rFonts w:ascii="Times New Roman" w:hAnsi="Times New Roman" w:eastAsia="Times New Roman" w:cs="Times New Roman"/>
        </w:rPr>
        <w:t xml:space="preserve"> </w:t>
      </w:r>
      <w:r>
        <w:rPr>
          <w:rFonts w:ascii="Nirmala UI" w:hAnsi="Nirmala UI" w:eastAsia="Nirmala UI" w:cs="Nirmala UI"/>
        </w:rPr>
        <w:t>ਚਾਰ</w:t>
      </w:r>
      <w:r>
        <w:rPr>
          <w:rFonts w:ascii="Times New Roman" w:hAnsi="Times New Roman" w:eastAsia="Times New Roman" w:cs="Times New Roman"/>
        </w:rPr>
        <w:t>-</w:t>
      </w:r>
      <w:r>
        <w:rPr>
          <w:rFonts w:ascii="Nirmala UI" w:hAnsi="Nirmala UI" w:eastAsia="Nirmala UI" w:cs="Nirmala UI"/>
        </w:rPr>
        <w:t>ਸਾਲਾ</w:t>
      </w:r>
      <w:r>
        <w:rPr>
          <w:rFonts w:ascii="Times New Roman" w:hAnsi="Times New Roman" w:eastAsia="Times New Roman" w:cs="Times New Roman"/>
        </w:rPr>
        <w:t xml:space="preserve"> </w:t>
      </w:r>
      <w:r>
        <w:rPr>
          <w:rFonts w:ascii="Nirmala UI" w:hAnsi="Nirmala UI" w:eastAsia="Nirmala UI" w:cs="Nirmala UI"/>
        </w:rPr>
        <w:t>ਅਰਸੇ</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ਦਰਸਾਉਂਦੇ</w:t>
      </w:r>
      <w:r>
        <w:rPr>
          <w:rFonts w:ascii="Times New Roman" w:hAnsi="Times New Roman" w:eastAsia="Times New Roman" w:cs="Times New Roman"/>
        </w:rPr>
        <w:t xml:space="preserve"> </w:t>
      </w:r>
      <w:r>
        <w:rPr>
          <w:rFonts w:ascii="Nirmala UI" w:hAnsi="Nirmala UI" w:eastAsia="Nirmala UI" w:cs="Nirmala UI"/>
        </w:rPr>
        <w:t>ਹਨ</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1840 </w:t>
      </w:r>
      <w:r>
        <w:rPr>
          <w:rFonts w:ascii="Nirmala UI" w:hAnsi="Nirmala UI" w:eastAsia="Nirmala UI" w:cs="Nirmala UI"/>
        </w:rPr>
        <w:t>ਤੋਂ</w:t>
      </w:r>
      <w:r>
        <w:rPr>
          <w:rFonts w:ascii="Times New Roman" w:hAnsi="Times New Roman" w:eastAsia="Times New Roman" w:cs="Times New Roman"/>
        </w:rPr>
        <w:t xml:space="preserve"> 1844 </w:t>
      </w:r>
      <w:r>
        <w:rPr>
          <w:rFonts w:ascii="Nirmala UI" w:hAnsi="Nirmala UI" w:eastAsia="Nirmala UI" w:cs="Nirmala UI"/>
        </w:rPr>
        <w:t>ਤੱਕ</w:t>
      </w:r>
      <w:r>
        <w:rPr>
          <w:rFonts w:ascii="Times New Roman" w:hAnsi="Times New Roman" w:eastAsia="Times New Roman" w:cs="Times New Roman"/>
        </w:rPr>
        <w:t xml:space="preserve"> </w:t>
      </w:r>
      <w:r>
        <w:rPr>
          <w:rFonts w:ascii="Nirmala UI" w:hAnsi="Nirmala UI" w:eastAsia="Nirmala UI" w:cs="Nirmala UI"/>
        </w:rPr>
        <w:t>ਪਹਿਲੇ</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ਦੂਜੇ</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ਚਲਹਲ</w:t>
      </w:r>
      <w:r>
        <w:rPr>
          <w:rFonts w:ascii="Times New Roman" w:hAnsi="Times New Roman" w:eastAsia="Times New Roman" w:cs="Times New Roman"/>
        </w:rPr>
        <w:t xml:space="preserve"> </w:t>
      </w:r>
      <w:r>
        <w:rPr>
          <w:rFonts w:ascii="Nirmala UI" w:hAnsi="Nirmala UI" w:eastAsia="Nirmala UI" w:cs="Nirmala UI"/>
        </w:rPr>
        <w:t>ਤੀਜੇ</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ਚਲਹਲ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ਇਤਿਹਾਸ</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ਦੁਹਰਾਈ</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ਤਿੰਨ</w:t>
      </w:r>
      <w:r>
        <w:rPr>
          <w:rFonts w:ascii="Times New Roman" w:hAnsi="Times New Roman" w:eastAsia="Times New Roman" w:cs="Times New Roman"/>
        </w:rPr>
        <w:t xml:space="preserve"> </w:t>
      </w:r>
      <w:r>
        <w:rPr>
          <w:rFonts w:ascii="Nirmala UI" w:hAnsi="Nirmala UI" w:eastAsia="Nirmala UI" w:cs="Nirmala UI"/>
        </w:rPr>
        <w:t>ਸਾਖੀ</w:t>
      </w:r>
      <w:r>
        <w:rPr>
          <w:rFonts w:ascii="Times New Roman" w:hAnsi="Times New Roman" w:eastAsia="Times New Roman" w:cs="Times New Roman"/>
        </w:rPr>
        <w:t xml:space="preserve"> </w:t>
      </w:r>
      <w:r>
        <w:rPr>
          <w:rFonts w:ascii="Nirmala UI" w:hAnsi="Nirmala UI" w:eastAsia="Nirmala UI" w:cs="Nirmala UI"/>
        </w:rPr>
        <w:t>ਇੱਕ</w:t>
      </w:r>
      <w:r>
        <w:rPr>
          <w:rFonts w:ascii="Times New Roman" w:hAnsi="Times New Roman" w:eastAsia="Times New Roman" w:cs="Times New Roman"/>
        </w:rPr>
        <w:t xml:space="preserve"> </w:t>
      </w:r>
      <w:r>
        <w:rPr>
          <w:rFonts w:ascii="Nirmala UI" w:hAnsi="Nirmala UI" w:eastAsia="Nirmala UI" w:cs="Nirmala UI"/>
        </w:rPr>
        <w:t>ਲੱਖ</w:t>
      </w:r>
      <w:r>
        <w:rPr>
          <w:rFonts w:ascii="Times New Roman" w:hAnsi="Times New Roman" w:eastAsia="Times New Roman" w:cs="Times New Roman"/>
        </w:rPr>
        <w:t xml:space="preserve"> </w:t>
      </w:r>
      <w:r>
        <w:rPr>
          <w:rFonts w:ascii="Nirmala UI" w:hAnsi="Nirmala UI" w:eastAsia="Nirmala UI" w:cs="Nirmala UI"/>
        </w:rPr>
        <w:t>ਚੁਆਲੀ</w:t>
      </w:r>
      <w:r>
        <w:rPr>
          <w:rFonts w:ascii="Times New Roman" w:hAnsi="Times New Roman" w:eastAsia="Times New Roman" w:cs="Times New Roman"/>
        </w:rPr>
        <w:t xml:space="preserve"> </w:t>
      </w:r>
      <w:r>
        <w:rPr>
          <w:rFonts w:ascii="Nirmala UI" w:hAnsi="Nirmala UI" w:eastAsia="Nirmala UI" w:cs="Nirmala UI"/>
        </w:rPr>
        <w:t>ਹਜ਼ਾਰ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ਇਤਿਹਾਸ</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ਚਾਰ</w:t>
      </w:r>
      <w:r>
        <w:rPr>
          <w:rFonts w:ascii="Times New Roman" w:hAnsi="Times New Roman" w:eastAsia="Times New Roman" w:cs="Times New Roman"/>
        </w:rPr>
        <w:t xml:space="preserve"> </w:t>
      </w:r>
      <w:r>
        <w:rPr>
          <w:rFonts w:ascii="Nirmala UI" w:hAnsi="Nirmala UI" w:eastAsia="Nirmala UI" w:cs="Nirmala UI"/>
        </w:rPr>
        <w:t>ਸਾਲਾਂ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ਘੇਰੇ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ਪ੍ਰਤੀਰੂਪ</w:t>
      </w:r>
      <w:r>
        <w:rPr>
          <w:rFonts w:ascii="Times New Roman" w:hAnsi="Times New Roman" w:eastAsia="Times New Roman" w:cs="Times New Roman"/>
        </w:rPr>
        <w:t xml:space="preserve"> </w:t>
      </w:r>
      <w:r>
        <w:rPr>
          <w:rFonts w:ascii="Nirmala UI" w:hAnsi="Nirmala UI" w:eastAsia="Nirmala UI" w:cs="Nirmala UI"/>
        </w:rPr>
        <w:t>ਹਨ।</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ਚਾਰ</w:t>
      </w:r>
      <w:r>
        <w:rPr>
          <w:rFonts w:ascii="Times New Roman" w:hAnsi="Times New Roman" w:eastAsia="Times New Roman" w:cs="Times New Roman"/>
        </w:rPr>
        <w:t xml:space="preserve"> </w:t>
      </w:r>
      <w:r>
        <w:rPr>
          <w:rFonts w:ascii="Nirmala UI" w:hAnsi="Nirmala UI" w:eastAsia="Nirmala UI" w:cs="Nirmala UI"/>
        </w:rPr>
        <w:t>ਸਾਲਾਂ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ਅਰਸਾ</w:t>
      </w:r>
      <w:r>
        <w:rPr>
          <w:rFonts w:ascii="Times New Roman" w:hAnsi="Times New Roman" w:eastAsia="Times New Roman" w:cs="Times New Roman"/>
        </w:rPr>
        <w:t xml:space="preserve"> 66 </w:t>
      </w:r>
      <w:r>
        <w:rPr>
          <w:rFonts w:ascii="Nirmala UI" w:hAnsi="Nirmala UI" w:eastAsia="Nirmala UI" w:cs="Nirmala UI"/>
        </w:rPr>
        <w:t>ਅਤੇ</w:t>
      </w:r>
      <w:r>
        <w:rPr>
          <w:rFonts w:ascii="Times New Roman" w:hAnsi="Times New Roman" w:eastAsia="Times New Roman" w:cs="Times New Roman"/>
        </w:rPr>
        <w:t xml:space="preserve"> 70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ਯਰੂਸ਼ਲਮ</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ਘੇਰਿਆਂ</w:t>
      </w:r>
      <w:r>
        <w:rPr>
          <w:rFonts w:ascii="Times New Roman" w:hAnsi="Times New Roman" w:eastAsia="Times New Roman" w:cs="Times New Roman"/>
        </w:rPr>
        <w:t xml:space="preserve"> </w:t>
      </w:r>
      <w:r>
        <w:rPr>
          <w:rFonts w:ascii="Nirmala UI" w:hAnsi="Nirmala UI" w:eastAsia="Nirmala UI" w:cs="Nirmala UI"/>
        </w:rPr>
        <w:t>ਦੁਆਰਾ</w:t>
      </w:r>
      <w:r>
        <w:rPr>
          <w:rFonts w:ascii="Times New Roman" w:hAnsi="Times New Roman" w:eastAsia="Times New Roman" w:cs="Times New Roman"/>
        </w:rPr>
        <w:t xml:space="preserve"> </w:t>
      </w:r>
      <w:r>
        <w:rPr>
          <w:rFonts w:ascii="Nirmala UI" w:hAnsi="Nirmala UI" w:eastAsia="Nirmala UI" w:cs="Nirmala UI"/>
        </w:rPr>
        <w:t>ਵੀ</w:t>
      </w:r>
      <w:r>
        <w:rPr>
          <w:rFonts w:ascii="Times New Roman" w:hAnsi="Times New Roman" w:eastAsia="Times New Roman" w:cs="Times New Roman"/>
        </w:rPr>
        <w:t xml:space="preserve"> </w:t>
      </w:r>
      <w:r>
        <w:rPr>
          <w:rFonts w:ascii="Nirmala UI" w:hAnsi="Nirmala UI" w:eastAsia="Nirmala UI" w:cs="Nirmala UI"/>
        </w:rPr>
        <w:t>ਦਰਸਾਇਆ</w:t>
      </w:r>
      <w:r>
        <w:rPr>
          <w:rFonts w:ascii="Times New Roman" w:hAnsi="Times New Roman" w:eastAsia="Times New Roman" w:cs="Times New Roman"/>
        </w:rPr>
        <w:t xml:space="preserve"> </w:t>
      </w:r>
      <w:r>
        <w:rPr>
          <w:rFonts w:ascii="Nirmala UI" w:hAnsi="Nirmala UI" w:eastAsia="Nirmala UI" w:cs="Nirmala UI"/>
        </w:rPr>
        <w:t>ਗਿਆ</w:t>
      </w:r>
      <w:r>
        <w:rPr>
          <w:rFonts w:ascii="Times New Roman" w:hAnsi="Times New Roman" w:eastAsia="Times New Roman" w:cs="Times New Roman"/>
        </w:rPr>
        <w:t xml:space="preserve"> </w:t>
      </w:r>
      <w:r>
        <w:rPr>
          <w:rFonts w:ascii="Nirmala UI" w:hAnsi="Nirmala UI" w:eastAsia="Nirmala UI" w:cs="Nirmala UI"/>
        </w:rPr>
        <w:t>ਹੈ।</w:t>
      </w:r>
    </w:p>
    <w:p>
      <w:pPr>
        <w:pStyle w:val="ArticleBody"/>
        <w:jc w:val="left"/>
      </w:pPr>
      <w:r>
        <w:rPr>
          <w:rFonts w:ascii="Times New Roman" w:hAnsi="Times New Roman" w:eastAsia="Times New Roman" w:cs="Times New Roman"/>
        </w:rPr>
        <w:t>Qaleho ea thibello ea lilemo tse ’nè ke Cestius ka 66, ebe ho fela ha eona ke Titus ka 70, ho hlahisa letšoao la alfa le letšoao la omega bakeng sa nako ea lilemo tse ’nè. Nako eona eo e boetse e emeloa ke lilemo tse tharo le halofo, tseo le tsona li lumellanang le lilemo tse tharo le halofo tsa boprofeta tseo Roma ea bopapa e ileng ea hatakela sehalalelo ka tsona.</w:t>
      </w:r>
    </w:p>
    <w:p>
      <w:pPr>
        <w:pStyle w:val="ArticleScripture"/>
        <w:jc w:val="left"/>
      </w:pPr>
      <w:r>
        <w:rPr>
          <w:rFonts w:ascii="Times New Roman" w:hAnsi="Times New Roman" w:eastAsia="Times New Roman" w:cs="Times New Roman"/>
        </w:rPr>
        <w:t>Tetapi pelataran yang di luar Bait Suci itu biarkanlah, dan jangan mengukurnya; sebab itu telah diberikan kepada bangsa-bangsa lain; dan kota suci itu akan mereka injak-injak empat puluh dua bulan lamanya. Dan Aku akan memberi kuasa kepada kedua saksi-Ku, dan mereka akan bernubuat seribu dua ratus enam puluh hari lamanya, berpakaian kain kabung. Wahyu 11: 2, 3.</w:t>
      </w:r>
    </w:p>
    <w:p>
      <w:pPr>
        <w:pStyle w:val="ArticleScripture"/>
        <w:jc w:val="left"/>
      </w:pPr>
      <w:r>
        <w:rPr>
          <w:rFonts w:ascii="Times New Roman" w:hAnsi="Times New Roman" w:eastAsia="Times New Roman" w:cs="Times New Roman"/>
        </w:rPr>
        <w:t>Et ils tomberont sous le tranchant de l’épée, et ils seront emmenés captifs parmi toutes les nations ; et Jérusalem sera foulée aux pieds par les Gentils, jusqu’à ce que les temps des Gentils soient accomplis. Luc 21:24.</w:t>
      </w:r>
    </w:p>
    <w:p>
      <w:pPr>
        <w:pStyle w:val="ArticleBody"/>
        <w:jc w:val="left"/>
      </w:pPr>
      <w:r>
        <w:rPr>
          <w:rFonts w:ascii="Times New Roman" w:hAnsi="Times New Roman" w:eastAsia="Times New Roman" w:cs="Times New Roman"/>
        </w:rPr>
        <w:t>من الضروري أن أُشير إلى أنّني أستخدم كلا من الحساب «الشامل» و«غير الشامل» للمدة التي يرمز إليها رمز الألفا الخاصّ بِسِسْتِيُوس إلى رمز الأوميغا الخاصّ بتيطس. وهذا يبيّن أنّ تطبيقين للزمن يتمّ تمثيلهما بتاريخ واحد. وقد تناولنا هذا المبدأ الكتابي من قبل عندما نظرنا (قبل مقالات كثيرة) في المدة بين زيارة يسوع إلى قيصرية فيلبس (بانياس) ورحلته إلى جبل التجلّي. ويسجّل كاتبان كتابيّان ستة أيام، ويسجّل أحدهما ثمانية أيام.</w:t>
      </w:r>
    </w:p>
    <w:p>
      <w:pPr>
        <w:pStyle w:val="ArticleScripture"/>
        <w:jc w:val="left"/>
      </w:pPr>
      <w:r>
        <w:rPr>
          <w:rFonts w:ascii="Myanmar Text" w:hAnsi="Myanmar Text" w:eastAsia="Myanmar Text" w:cs="Myanmar Text"/>
        </w:rPr>
        <w:t>နှစ်ရက်ခြောက်လွန်သောနောက်</w:t>
      </w:r>
      <w:r>
        <w:rPr>
          <w:rFonts w:ascii="Times New Roman" w:hAnsi="Times New Roman" w:eastAsia="Times New Roman" w:cs="Times New Roman"/>
        </w:rPr>
        <w:t xml:space="preserve"> </w:t>
      </w:r>
      <w:r>
        <w:rPr>
          <w:rFonts w:ascii="Myanmar Text" w:hAnsi="Myanmar Text" w:eastAsia="Myanmar Text" w:cs="Myanmar Text"/>
        </w:rPr>
        <w:t>ယေရှုသည်</w:t>
      </w:r>
      <w:r>
        <w:rPr>
          <w:rFonts w:ascii="Times New Roman" w:hAnsi="Times New Roman" w:eastAsia="Times New Roman" w:cs="Times New Roman"/>
        </w:rPr>
        <w:t xml:space="preserve"> </w:t>
      </w:r>
      <w:r>
        <w:rPr>
          <w:rFonts w:ascii="Myanmar Text" w:hAnsi="Myanmar Text" w:eastAsia="Myanmar Text" w:cs="Myanmar Text"/>
        </w:rPr>
        <w:t>ပေတရု၊</w:t>
      </w:r>
      <w:r>
        <w:rPr>
          <w:rFonts w:ascii="Times New Roman" w:hAnsi="Times New Roman" w:eastAsia="Times New Roman" w:cs="Times New Roman"/>
        </w:rPr>
        <w:t xml:space="preserve"> </w:t>
      </w:r>
      <w:r>
        <w:rPr>
          <w:rFonts w:ascii="Myanmar Text" w:hAnsi="Myanmar Text" w:eastAsia="Myanmar Text" w:cs="Myanmar Text"/>
        </w:rPr>
        <w:t>ယာကုပ်နှင့်</w:t>
      </w:r>
      <w:r>
        <w:rPr>
          <w:rFonts w:ascii="Times New Roman" w:hAnsi="Times New Roman" w:eastAsia="Times New Roman" w:cs="Times New Roman"/>
        </w:rPr>
        <w:t xml:space="preserve"> </w:t>
      </w:r>
      <w:r>
        <w:rPr>
          <w:rFonts w:ascii="Myanmar Text" w:hAnsi="Myanmar Text" w:eastAsia="Myanmar Text" w:cs="Myanmar Text"/>
        </w:rPr>
        <w:t>သူ၏ညီ</w:t>
      </w:r>
      <w:r>
        <w:rPr>
          <w:rFonts w:ascii="Times New Roman" w:hAnsi="Times New Roman" w:eastAsia="Times New Roman" w:cs="Times New Roman"/>
        </w:rPr>
        <w:t xml:space="preserve"> </w:t>
      </w:r>
      <w:r>
        <w:rPr>
          <w:rFonts w:ascii="Myanmar Text" w:hAnsi="Myanmar Text" w:eastAsia="Myanmar Text" w:cs="Myanmar Text"/>
        </w:rPr>
        <w:t>ယောဟန်ကို</w:t>
      </w:r>
      <w:r>
        <w:rPr>
          <w:rFonts w:ascii="Times New Roman" w:hAnsi="Times New Roman" w:eastAsia="Times New Roman" w:cs="Times New Roman"/>
        </w:rPr>
        <w:t xml:space="preserve"> </w:t>
      </w:r>
      <w:r>
        <w:rPr>
          <w:rFonts w:ascii="Myanmar Text" w:hAnsi="Myanmar Text" w:eastAsia="Myanmar Text" w:cs="Myanmar Text"/>
        </w:rPr>
        <w:t>ခေါ်ဆောင်၍</w:t>
      </w:r>
      <w:r>
        <w:rPr>
          <w:rFonts w:ascii="Times New Roman" w:hAnsi="Times New Roman" w:eastAsia="Times New Roman" w:cs="Times New Roman"/>
        </w:rPr>
        <w:t xml:space="preserve"> </w:t>
      </w:r>
      <w:r>
        <w:rPr>
          <w:rFonts w:ascii="Myanmar Text" w:hAnsi="Myanmar Text" w:eastAsia="Myanmar Text" w:cs="Myanmar Text"/>
        </w:rPr>
        <w:t>သီးခြားနေရာရှိ</w:t>
      </w:r>
      <w:r>
        <w:rPr>
          <w:rFonts w:ascii="Times New Roman" w:hAnsi="Times New Roman" w:eastAsia="Times New Roman" w:cs="Times New Roman"/>
        </w:rPr>
        <w:t xml:space="preserve"> </w:t>
      </w:r>
      <w:r>
        <w:rPr>
          <w:rFonts w:ascii="Myanmar Text" w:hAnsi="Myanmar Text" w:eastAsia="Myanmar Text" w:cs="Myanmar Text"/>
        </w:rPr>
        <w:t>မြင့်သောတောင်ပေါ်သို့</w:t>
      </w:r>
      <w:r>
        <w:rPr>
          <w:rFonts w:ascii="Times New Roman" w:hAnsi="Times New Roman" w:eastAsia="Times New Roman" w:cs="Times New Roman"/>
        </w:rPr>
        <w:t xml:space="preserve"> </w:t>
      </w:r>
      <w:r>
        <w:rPr>
          <w:rFonts w:ascii="Myanmar Text" w:hAnsi="Myanmar Text" w:eastAsia="Myanmar Text" w:cs="Myanmar Text"/>
        </w:rPr>
        <w:t>တက်စေတော်မူ၏။</w:t>
      </w:r>
      <w:r>
        <w:rPr>
          <w:rFonts w:ascii="Times New Roman" w:hAnsi="Times New Roman" w:eastAsia="Times New Roman" w:cs="Times New Roman"/>
        </w:rPr>
        <w:t xml:space="preserve"> </w:t>
      </w:r>
      <w:r>
        <w:rPr>
          <w:rFonts w:ascii="Myanmar Text" w:hAnsi="Myanmar Text" w:eastAsia="Myanmar Text" w:cs="Myanmar Text"/>
        </w:rPr>
        <w:t>မဿဲ</w:t>
      </w:r>
      <w:r>
        <w:rPr>
          <w:rFonts w:ascii="Times New Roman" w:hAnsi="Times New Roman" w:eastAsia="Times New Roman" w:cs="Times New Roman"/>
        </w:rPr>
        <w:t xml:space="preserve"> 17:1</w:t>
      </w:r>
      <w:r>
        <w:rPr>
          <w:rFonts w:ascii="Myanmar Text" w:hAnsi="Myanmar Text" w:eastAsia="Myanmar Text" w:cs="Myanmar Text"/>
        </w:rPr>
        <w:t>။</w:t>
      </w:r>
    </w:p>
    <w:p>
      <w:pPr>
        <w:pStyle w:val="ArticleScripture"/>
        <w:jc w:val="left"/>
      </w:pPr>
      <w:r>
        <w:rPr>
          <w:rFonts w:ascii="Times New Roman" w:hAnsi="Times New Roman" w:eastAsia="Times New Roman" w:cs="Times New Roman"/>
        </w:rPr>
        <w:t>Na baada ya siku sita Yesu akawachukua Petro, na Yakobo, na Yohana, akawapeleka juu mlimani mrefu peke yao; akageuka sura mbele yao. Marko 9:2.</w:t>
      </w:r>
    </w:p>
    <w:p>
      <w:pPr>
        <w:pStyle w:val="ArticleScripture"/>
        <w:jc w:val="left"/>
      </w:pPr>
      <w:r>
        <w:rPr>
          <w:rFonts w:ascii="Times New Roman" w:hAnsi="Times New Roman" w:eastAsia="Times New Roman" w:cs="Times New Roman"/>
        </w:rPr>
        <w:t>Ka kpɔ́m bá fɛn gbɛn àtɔn-nyɛnɛn ŋmáa ɓɛn wàà yì, ɔ́ kà Pita, Yohan, ní Yakɔbò, à nà kɔ sɔrɔ lɛɛ nɛ́ ɔ́ sùɔ. Luka 9:28.</w:t>
      </w:r>
    </w:p>
    <w:p>
      <w:pPr>
        <w:pStyle w:val="ArticleBody"/>
        <w:jc w:val="left"/>
      </w:pPr>
      <w:r>
        <w:rPr>
          <w:rFonts w:ascii="Leelawadee UI" w:hAnsi="Leelawadee UI" w:eastAsia="Leelawadee UI" w:cs="Leelawadee UI"/>
        </w:rPr>
        <w:t>ការបំផ្លាញក្រុងយេរូសាឡឹមមានការអនុវត្ត</w:t>
      </w:r>
      <w:r>
        <w:rPr>
          <w:rFonts w:ascii="Times New Roman" w:hAnsi="Times New Roman" w:eastAsia="Times New Roman" w:cs="Times New Roman"/>
        </w:rPr>
        <w:t xml:space="preserve"> «</w:t>
      </w:r>
      <w:r>
        <w:rPr>
          <w:rFonts w:ascii="Leelawadee UI" w:hAnsi="Leelawadee UI" w:eastAsia="Leelawadee UI" w:cs="Leelawadee UI"/>
        </w:rPr>
        <w:t>ដោយផ្ទាល់ជាង</w:t>
      </w:r>
      <w:r>
        <w:rPr>
          <w:rFonts w:ascii="Times New Roman" w:hAnsi="Times New Roman" w:eastAsia="Times New Roman" w:cs="Times New Roman"/>
        </w:rPr>
        <w:t xml:space="preserve">» </w:t>
      </w:r>
      <w:r>
        <w:rPr>
          <w:rFonts w:ascii="Leelawadee UI" w:hAnsi="Leelawadee UI" w:eastAsia="Leelawadee UI" w:cs="Leelawadee UI"/>
        </w:rPr>
        <w:t>មួយចំពោះថ្ងៃចុងក្រោយ</w:t>
      </w:r>
      <w:r>
        <w:rPr>
          <w:rFonts w:ascii="Times New Roman" w:hAnsi="Times New Roman" w:eastAsia="Times New Roman" w:cs="Times New Roman"/>
        </w:rPr>
        <w:t xml:space="preserve"> </w:t>
      </w:r>
      <w:r>
        <w:rPr>
          <w:rFonts w:ascii="Leelawadee UI" w:hAnsi="Leelawadee UI" w:eastAsia="Leelawadee UI" w:cs="Leelawadee UI"/>
        </w:rPr>
        <w:t>ហើយការបំផ្លាញនោះមានសាក្សីពីរ</w:t>
      </w:r>
      <w:r>
        <w:rPr>
          <w:rFonts w:ascii="Times New Roman" w:hAnsi="Times New Roman" w:eastAsia="Times New Roman" w:cs="Times New Roman"/>
        </w:rPr>
        <w:t xml:space="preserve"> </w:t>
      </w:r>
      <w:r>
        <w:rPr>
          <w:rFonts w:ascii="Leelawadee UI" w:hAnsi="Leelawadee UI" w:eastAsia="Leelawadee UI" w:cs="Leelawadee UI"/>
        </w:rPr>
        <w:t>ដែលតំណាងដោយបាប៊ីឡូន</w:t>
      </w:r>
      <w:r>
        <w:rPr>
          <w:rFonts w:ascii="Times New Roman" w:hAnsi="Times New Roman" w:eastAsia="Times New Roman" w:cs="Times New Roman"/>
        </w:rPr>
        <w:t xml:space="preserve"> </w:t>
      </w:r>
      <w:r>
        <w:rPr>
          <w:rFonts w:ascii="Leelawadee UI" w:hAnsi="Leelawadee UI" w:eastAsia="Leelawadee UI" w:cs="Leelawadee UI"/>
        </w:rPr>
        <w:t>និងរ៉ូម។</w:t>
      </w:r>
      <w:r>
        <w:rPr>
          <w:rFonts w:ascii="Times New Roman" w:hAnsi="Times New Roman" w:eastAsia="Times New Roman" w:cs="Times New Roman"/>
        </w:rPr>
        <w:t xml:space="preserve"> </w:t>
      </w:r>
      <w:r>
        <w:rPr>
          <w:rFonts w:ascii="Leelawadee UI" w:hAnsi="Leelawadee UI" w:eastAsia="Leelawadee UI" w:cs="Leelawadee UI"/>
        </w:rPr>
        <w:t>សាក្សីទាំងពីរនេះស្របគ្នានឹងគ្នា</w:t>
      </w:r>
      <w:r>
        <w:rPr>
          <w:rFonts w:ascii="Times New Roman" w:hAnsi="Times New Roman" w:eastAsia="Times New Roman" w:cs="Times New Roman"/>
        </w:rPr>
        <w:t xml:space="preserve"> </w:t>
      </w:r>
      <w:r>
        <w:rPr>
          <w:rFonts w:ascii="Leelawadee UI" w:hAnsi="Leelawadee UI" w:eastAsia="Leelawadee UI" w:cs="Leelawadee UI"/>
        </w:rPr>
        <w:t>ប៉ុន្តែផ្តល់លក្ខណៈព្យាករណ៍ខុសៗគ្នា</w:t>
      </w:r>
      <w:r>
        <w:rPr>
          <w:rFonts w:ascii="Times New Roman" w:hAnsi="Times New Roman" w:eastAsia="Times New Roman" w:cs="Times New Roman"/>
        </w:rPr>
        <w:t xml:space="preserve"> </w:t>
      </w:r>
      <w:r>
        <w:rPr>
          <w:rFonts w:ascii="Leelawadee UI" w:hAnsi="Leelawadee UI" w:eastAsia="Leelawadee UI" w:cs="Leelawadee UI"/>
        </w:rPr>
        <w:t>និងចាំបាច់</w:t>
      </w:r>
      <w:r>
        <w:rPr>
          <w:rFonts w:ascii="Times New Roman" w:hAnsi="Times New Roman" w:eastAsia="Times New Roman" w:cs="Times New Roman"/>
        </w:rPr>
        <w:t xml:space="preserve"> </w:t>
      </w:r>
      <w:r>
        <w:rPr>
          <w:rFonts w:ascii="Leelawadee UI" w:hAnsi="Leelawadee UI" w:eastAsia="Leelawadee UI" w:cs="Leelawadee UI"/>
        </w:rPr>
        <w:t>ដើម្បីពង្រីកសេចក្តីពិត។</w:t>
      </w:r>
      <w:r>
        <w:rPr>
          <w:rFonts w:ascii="Times New Roman" w:hAnsi="Times New Roman" w:eastAsia="Times New Roman" w:cs="Times New Roman"/>
        </w:rPr>
        <w:t xml:space="preserve"> </w:t>
      </w:r>
      <w:r>
        <w:rPr>
          <w:rFonts w:ascii="Leelawadee UI" w:hAnsi="Leelawadee UI" w:eastAsia="Leelawadee UI" w:cs="Leelawadee UI"/>
        </w:rPr>
        <w:t>ការឡោមព័ទ្ធដោយរ៉ូម</w:t>
      </w:r>
      <w:r>
        <w:rPr>
          <w:rFonts w:ascii="Times New Roman" w:hAnsi="Times New Roman" w:eastAsia="Times New Roman" w:cs="Times New Roman"/>
        </w:rPr>
        <w:t xml:space="preserve"> (66 </w:t>
      </w:r>
      <w:r>
        <w:rPr>
          <w:rFonts w:ascii="Leelawadee UI" w:hAnsi="Leelawadee UI" w:eastAsia="Leelawadee UI" w:cs="Leelawadee UI"/>
        </w:rPr>
        <w:t>ដល់</w:t>
      </w:r>
      <w:r>
        <w:rPr>
          <w:rFonts w:ascii="Times New Roman" w:hAnsi="Times New Roman" w:eastAsia="Times New Roman" w:cs="Times New Roman"/>
        </w:rPr>
        <w:t xml:space="preserve"> 70) </w:t>
      </w:r>
      <w:r>
        <w:rPr>
          <w:rFonts w:ascii="Leelawadee UI" w:hAnsi="Leelawadee UI" w:eastAsia="Leelawadee UI" w:cs="Leelawadee UI"/>
        </w:rPr>
        <w:t>មានរយៈពេលបួនឆ្នាំ</w:t>
      </w:r>
      <w:r>
        <w:rPr>
          <w:rFonts w:ascii="Times New Roman" w:hAnsi="Times New Roman" w:eastAsia="Times New Roman" w:cs="Times New Roman"/>
        </w:rPr>
        <w:t xml:space="preserve"> </w:t>
      </w:r>
      <w:r>
        <w:rPr>
          <w:rFonts w:ascii="Leelawadee UI" w:hAnsi="Leelawadee UI" w:eastAsia="Leelawadee UI" w:cs="Leelawadee UI"/>
        </w:rPr>
        <w:t>ដែលក៏តំណាងឲ្យបីឆ្នាំកន្លះផងដែរ។</w:t>
      </w:r>
      <w:r>
        <w:rPr>
          <w:rFonts w:ascii="Times New Roman" w:hAnsi="Times New Roman" w:eastAsia="Times New Roman" w:cs="Times New Roman"/>
        </w:rPr>
        <w:t xml:space="preserve"> </w:t>
      </w:r>
      <w:r>
        <w:rPr>
          <w:rFonts w:ascii="Leelawadee UI" w:hAnsi="Leelawadee UI" w:eastAsia="Leelawadee UI" w:cs="Leelawadee UI"/>
        </w:rPr>
        <w:t>រយៈពេលបីឆ្នាំកន្លះនេះភ្ជាប់ជាមួយនឹងការជាន់ឈ្លីទីសក្ការៈ</w:t>
      </w:r>
      <w:r>
        <w:rPr>
          <w:rFonts w:ascii="Times New Roman" w:hAnsi="Times New Roman" w:eastAsia="Times New Roman" w:cs="Times New Roman"/>
        </w:rPr>
        <w:t xml:space="preserve"> </w:t>
      </w:r>
      <w:r>
        <w:rPr>
          <w:rFonts w:ascii="Leelawadee UI" w:hAnsi="Leelawadee UI" w:eastAsia="Leelawadee UI" w:cs="Leelawadee UI"/>
        </w:rPr>
        <w:t>និងកងទ័ព</w:t>
      </w:r>
      <w:r>
        <w:rPr>
          <w:rFonts w:ascii="Times New Roman" w:hAnsi="Times New Roman" w:eastAsia="Times New Roman" w:cs="Times New Roman"/>
        </w:rPr>
        <w:t xml:space="preserve"> </w:t>
      </w:r>
      <w:r>
        <w:rPr>
          <w:rFonts w:ascii="Leelawadee UI" w:hAnsi="Leelawadee UI" w:eastAsia="Leelawadee UI" w:cs="Leelawadee UI"/>
        </w:rPr>
        <w:t>ដែលត្រូវបានសម្រេចដោយទាំងសាសនាបូជាព្រះក្លែងក្លាយ</w:t>
      </w:r>
      <w:r>
        <w:rPr>
          <w:rFonts w:ascii="Times New Roman" w:hAnsi="Times New Roman" w:eastAsia="Times New Roman" w:cs="Times New Roman"/>
        </w:rPr>
        <w:t xml:space="preserve"> </w:t>
      </w:r>
      <w:r>
        <w:rPr>
          <w:rFonts w:ascii="Leelawadee UI" w:hAnsi="Leelawadee UI" w:eastAsia="Leelawadee UI" w:cs="Leelawadee UI"/>
        </w:rPr>
        <w:t>និងអំណាចប៉ាប។</w:t>
      </w:r>
      <w:r>
        <w:rPr>
          <w:rFonts w:ascii="Times New Roman" w:hAnsi="Times New Roman" w:eastAsia="Times New Roman" w:cs="Times New Roman"/>
        </w:rPr>
        <w:t xml:space="preserve"> </w:t>
      </w:r>
      <w:r>
        <w:rPr>
          <w:rFonts w:ascii="Leelawadee UI" w:hAnsi="Leelawadee UI" w:eastAsia="Leelawadee UI" w:cs="Leelawadee UI"/>
        </w:rPr>
        <w:t>ការជាន់ឈ្លីដោយអំណាចប៉ាបមានរយៈពេលបីឆ្នាំកន្លះជានិមិត្តរូប</w:t>
      </w:r>
      <w:r>
        <w:rPr>
          <w:rFonts w:ascii="Times New Roman" w:hAnsi="Times New Roman" w:eastAsia="Times New Roman" w:cs="Times New Roman"/>
        </w:rPr>
        <w:t xml:space="preserve"> </w:t>
      </w:r>
      <w:r>
        <w:rPr>
          <w:rFonts w:ascii="Leelawadee UI" w:hAnsi="Leelawadee UI" w:eastAsia="Leelawadee UI" w:cs="Leelawadee UI"/>
        </w:rPr>
        <w:t>ដូចដែលត្រូវបានបង្ហាញជាគំរូដោយរយៈពេលបីឆ្នាំកន្លះតាមពិត</w:t>
      </w:r>
      <w:r>
        <w:rPr>
          <w:rFonts w:ascii="Times New Roman" w:hAnsi="Times New Roman" w:eastAsia="Times New Roman" w:cs="Times New Roman"/>
        </w:rPr>
        <w:t xml:space="preserve"> </w:t>
      </w:r>
      <w:r>
        <w:rPr>
          <w:rFonts w:ascii="Leelawadee UI" w:hAnsi="Leelawadee UI" w:eastAsia="Leelawadee UI" w:cs="Leelawadee UI"/>
        </w:rPr>
        <w:t>ក្នុងការឡោមព័ទ្ធដោយរ៉ូម។</w:t>
      </w:r>
    </w:p>
    <w:p>
      <w:pPr>
        <w:pStyle w:val="ArticleBody"/>
        <w:jc w:val="left"/>
      </w:pPr>
      <w:r>
        <w:rPr>
          <w:rFonts w:ascii="Times New Roman" w:hAnsi="Times New Roman" w:eastAsia="Times New Roman" w:cs="Times New Roman"/>
        </w:rPr>
        <w:t>Sie vierjährige Belagerung steht auch in Verbindung mit den Vierjahresperioden, die mit der prophetischen Linie verknüpft sind, welche die Erhebung des Islam und danach die Erhebung der Bewegung sowohl des ersten und zweiten als dann auch des dritten Engels kennzeichnet. Von Cestius bis Titus überschneidet sich mit dem Rad des päpstlichen Rom und auch mit dem Rad des Islam. Das Rad Roms und die dreieinhalb Jahre von Cestius und Titus überschneiden sich mit den symbolischen dreieinhalb Jahren des päpstlichen Rom und kennzeichnen so die beiden Einheiten des heidnischen und des päpstlichen Rom. Das Rad des Islam ist durch dieselbe Geschichte verbunden, verstanden als vier Jahre; doch ebenso wie beim Rad Roms in jener Geschichte ist der Islam mit einer zweiten Macht verbunden, die dem Rad des Islam untersteht—nämlich dem Adventismus. Die Periode von dreieinhalb Jahren stellt Rom in beiden seinen Phasen dar, und die vierjährige Periode stellt den Islam und den Adventismus dar. Heidnisches und päpstliches Rom können prophetisch nicht voneinander getrennt werden, und ebenso wenig können Islam und Adventismus voneinander getrennt werden.</w:t>
      </w:r>
    </w:p>
    <w:p>
      <w:pPr>
        <w:pStyle w:val="ArticleBody"/>
        <w:jc w:val="left"/>
      </w:pPr>
      <w:r>
        <w:rPr>
          <w:rFonts w:ascii="Times New Roman" w:hAnsi="Times New Roman" w:eastAsia="Times New Roman" w:cs="Times New Roman"/>
        </w:rPr>
        <w:t>Ceci exige prophétiquement que, lorsque nous considérons le siège de Babylone, deux conceptions du temps soient discernées dans l’illustration du siège de dix-huit mois. Deux représentations du temps dans le siège amené par Rome exigent prophétiquement deux représentations du temps dans le siège amené par Nebucadnetsar. Le siège de dix-huit mois de Nebucadnetsar peut également être compris comme un symbole d’un an et demi. Dix-huit mois équivalent à un an et demi, et un an et demi peut s’exprimer comme 1,5 an. Le siège de Nebucadnetsar fut à la fois de dix-huit mois et de un virgule cinq (1,5) an.</w:t>
      </w:r>
    </w:p>
    <w:p>
      <w:pPr>
        <w:pStyle w:val="ArticleBody"/>
        <w:jc w:val="left"/>
      </w:pPr>
      <w:r>
        <w:rPr>
          <w:rFonts w:ascii="Times New Roman" w:hAnsi="Times New Roman" w:eastAsia="Times New Roman" w:cs="Times New Roman"/>
        </w:rPr>
        <w:t>De achttien maanden hebben betrekking op de macht die Jeruzalem zou vertrappen, en de 1,5 jaar hebben betrekking op de islam. Het profetische berekeningswiel dat achttien maanden aanwijst, identificeert Babylon, en het andere profetische berekeningswiel identificeert de islam. Wij hebben nog geen uiteenzetting gegeven van de wijze waarop wij komen tot de toepassing van de 1,5 jaar in verband met de islam, maar er dient te worden opgemerkt dat de twee tijdsberekeningen in de door Rome teweeggebrachte verwoesting verbonden zijn met het profetische wiel van Rome (zowel heidens als pauselijk), en de andere berekening verbonden is met het profetische wiel van de islam. Deze kenmerken worden gevonden in zowel de alfa- als de omega-verwoesting van Jeruzalem.</w:t>
      </w:r>
    </w:p>
    <w:p>
      <w:pPr>
        <w:pStyle w:val="ArticleBody"/>
        <w:jc w:val="left"/>
      </w:pPr>
      <w:r>
        <w:rPr>
          <w:rFonts w:ascii="Times New Roman" w:hAnsi="Times New Roman" w:eastAsia="Times New Roman" w:cs="Times New Roman"/>
        </w:rPr>
        <w:t>Ang apat-na-taóng pagkubkob sa Jerusalem sa panahon nina Cestius at Titus ay kumakatawan sa pagwawakas ng isang makahulang hanay na nagsimula sa isang tatlumpu’t walong taóng yugto na nagtapos sa isang apat-na-taóng pagkubkob na sumasagisag sa pag-aangat ng Islam, at ang pangwakas na apat-na-taóng yugto sa mismong gayunding hanay ay kumakatawan sa pag-aangat ng watawat ng isang daan at apatnapu’t apat na libo.</w:t>
      </w:r>
    </w:p>
    <w:p>
      <w:pPr>
        <w:pStyle w:val="ArticleBody"/>
        <w:jc w:val="left"/>
      </w:pPr>
      <w:r>
        <w:rPr>
          <w:rFonts w:ascii="Times New Roman" w:hAnsi="Times New Roman" w:eastAsia="Times New Roman" w:cs="Times New Roman"/>
        </w:rPr>
        <w:t>We will continue these things in the next article.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verborgene Geschichte des vierzigsten Verses – Nummer vierundzwanzig</dc:title>
  <dc:subject>Ézéchiel numéro cinq</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