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Der Achte gehört zu den Sieben - Nummer Eins</w:t>
      </w:r>
    </w:p>
    <w:p>
      <w:pPr>
        <w:pStyle w:val="ArticleSubtitle"/>
        <w:jc w:val="left"/>
      </w:pPr>
      <w:r>
        <w:rPr>
          <w:rFonts w:ascii="Arial" w:hAnsi="Arial" w:eastAsia="Arial" w:cs="Arial"/>
        </w:rPr>
        <w:t>Millers zwei Roms</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2023-09-13</w:t>
      </w:r>
    </w:p>
    <w:p>
      <w:pPr>
        <w:pStyle w:val="ArticleBody"/>
        <w:jc w:val="left"/>
      </w:pPr>
      <w:r>
        <w:rPr>
          <w:rFonts w:ascii="Times New Roman" w:hAnsi="Times New Roman" w:eastAsia="Times New Roman" w:cs="Times New Roman"/>
        </w:rPr>
        <w:t>William Miller stützte seine prophetische Botschaft auf das Konzept zweier verwüstender Mächte, die er zutreffend als das heidnische Rom und das päpstliche Rom identifizierte.</w:t>
      </w:r>
    </w:p>
    <w:p>
      <w:pPr>
        <w:pStyle w:val="ArticleScripture"/>
        <w:jc w:val="left"/>
      </w:pPr>
      <w:r>
        <w:rPr>
          <w:rFonts w:ascii="Times New Roman" w:hAnsi="Times New Roman" w:eastAsia="Times New Roman" w:cs="Times New Roman"/>
        </w:rPr>
        <w:t>"William Miller bemerkte bei der Anwendung seiner Hermeneutik in den verschiedenen apokalyptischen Textstellen ein wiederkehrendes Thema der Auseinandersetzung zwischen dem Volk Gottes und seinen Feinden. In seiner Analyse der Verfolgungsmächte gegen das Volk Gottes durch die Zeiten hindurch entwickelte er das Konzept der zwei Gräuel, definiert als Heidentum (der erste Gräuel), das die Verfolgungsmacht außerhalb der Kirche symbolisiert, und das Papsttum (der zweite Gräuel), das die Verfolgungsmacht innerhalb der Kirche repräsentiert. Es war das Motiv der zwei Gräuel, das die meisten seiner folgenden prophetischen Auslegungen prägte." P. Gerard Damsteegt, Grundlagen der Botschaft und Mission der Siebenten-Tags-Adventisten, 22.</w:t>
      </w:r>
    </w:p>
    <w:p>
      <w:pPr>
        <w:pStyle w:val="ArticleBody"/>
        <w:jc w:val="left"/>
      </w:pPr>
      <w:r>
        <w:rPr>
          <w:rFonts w:ascii="Times New Roman" w:hAnsi="Times New Roman" w:eastAsia="Times New Roman" w:cs="Times New Roman"/>
        </w:rPr>
        <w:t>Die Theologen des Adventismus erkennen die Tatsache an, dass Millers Konzept der prophetischen Anwendung auf den zwei verwüstenden Mächten des Heidentums und des Papsttums basierte, selbst wenn sie es nur als eine Analyse der milleritischen Geschichte betrachten und nicht als eine ihm von Gott gegebene Wahrheit.</w:t>
      </w:r>
    </w:p>
    <w:p>
      <w:pPr>
        <w:pStyle w:val="ArticleScripture"/>
        <w:jc w:val="left"/>
      </w:pPr>
      <w:r>
        <w:rPr>
          <w:rFonts w:ascii="Times New Roman" w:hAnsi="Times New Roman" w:eastAsia="Times New Roman" w:cs="Times New Roman"/>
        </w:rPr>
        <w:t>Gott sandte seinen Engel, um das Herz eines Bauern, der der Bibel nicht geglaubt hatte, zu bewegen und ihn dazu zu führen, die Prophezeiungen zu erforschen. Engel Gottes besuchten diesen Auserwählten wiederholt, um seinen Geist zu leiten und seinem Verständnis Prophezeiungen zu eröffnen, die dem Volk Gottes stets dunkel gewesen waren. Der Anfang der Kette der Wahrheit wurde ihm gegeben, und er wurde weitergeführt, Glied um Glied zu suchen, bis er mit Staunen und Bewunderung auf das Wort Gottes blickte. Er sah darin eine vollkommene Kette der Wahrheit. Dieses Wort, das er für uninspiriert gehalten hatte, öffnete sich nun vor seinem Blick in seiner Schönheit und Herrlichkeit. Er sah, dass ein Teil der Schrift den anderen erklärt, und wenn eine Stelle seinem Verständnis verschlossen war, fand er in einem anderen Teil des Wortes das, was sie erklärte. Er betrachtete das heilige Wort Gottes mit Freude und mit tiefstem Respekt und Ehrfurcht. Frühe Schriften, 230.</w:t>
      </w:r>
    </w:p>
    <w:p>
      <w:pPr>
        <w:pStyle w:val="ArticleBody"/>
        <w:jc w:val="left"/>
      </w:pPr>
      <w:r>
        <w:rPr>
          <w:rFonts w:ascii="Times New Roman" w:hAnsi="Times New Roman" w:eastAsia="Times New Roman" w:cs="Times New Roman"/>
        </w:rPr>
        <w:t>„Sein Engel“ wird von Schwester White direkt als Gabriel identifiziert.</w:t>
      </w:r>
    </w:p>
    <w:p>
      <w:pPr>
        <w:pStyle w:val="ArticleScripture"/>
        <w:jc w:val="left"/>
      </w:pPr>
      <w:r>
        <w:rPr>
          <w:rFonts w:ascii="Times New Roman" w:hAnsi="Times New Roman" w:eastAsia="Times New Roman" w:cs="Times New Roman"/>
        </w:rPr>
        <w:t>Die Worte des Engels: 'Ich bin Gabriel, der vor Gott steht', zeigen, dass er in den himmlischen Höfen eine Stellung hohen Ansehens innehat. Als er mit einer Botschaft zu Daniel kam, sagte er: 'Es ist keiner, der mir in diesen Dingen beisteht, außer Michael [Christus], euer Fürst.' Daniel 10:21. Vom Gabriel spricht der Heiland in der Offenbarung, indem er sagt, dass 'Er es durch seinen Engel seinem Knecht Johannes sandte und kundtat.' Offenbarung 1:1. Und zu Johannes erklärte der Engel: 'Ich bin ein Mitknecht mit dir und mit deinen Brüdern, den Propheten.' Offenbarung 22:9, R.V. Wunderbarer Gedanke – dass der Engel, der in der Ehre unmittelbar nach dem Sohn Gottes steht, derjenige ist, der dazu auserwählt wurde, den sündigen Menschen die Ratschlüsse Gottes zu eröffnen." Die Sehnsucht der Zeitalter, 99.</w:t>
      </w:r>
    </w:p>
    <w:p>
      <w:pPr>
        <w:pStyle w:val="ArticleBody"/>
        <w:jc w:val="left"/>
      </w:pPr>
      <w:r>
        <w:rPr>
          <w:rFonts w:ascii="Times New Roman" w:hAnsi="Times New Roman" w:eastAsia="Times New Roman" w:cs="Times New Roman"/>
        </w:rPr>
        <w:t>„Wunderbarer Gedanke — dass der Engel, der dem Sohn Gottes an Ehre am nächsten steht, derjenige ist, der auserwählt wurde, die Absichten Gottes zu eröffnen“ — so in William Millers Denken. Nicht nur Gabriel, sondern Engel in der Mehrzahl leiteten sein Verständnis der Prophezeiungen, „die für Gottes Volk immer dunkel gewesen waren.“ Gabriel und andere Engel führten Miller der Reihe nach durch die Bibel, von Genesis an. Daher wurde er zur längsten Zeitprophezeiung in der Bibel geführt, nämlich zu den „sieben Zeiten“ (zweitausendfünfhundertzwanzig Jahre) aus Levitikus 26, lange bevor er zu den zweitausenddreihundert Tagen aus Daniel Kapitel acht, Vers vierzehn, geführt wurde.</w:t>
      </w:r>
    </w:p>
    <w:p>
      <w:pPr>
        <w:pStyle w:val="ArticleScripture"/>
        <w:jc w:val="left"/>
      </w:pPr>
      <w:r>
        <w:rPr>
          <w:rFonts w:ascii="Times New Roman" w:hAnsi="Times New Roman" w:eastAsia="Times New Roman" w:cs="Times New Roman"/>
        </w:rPr>
        <w:t>Ich widmete mich darauf dem Gebet und dem Lesen des Wortes. Ich nahm mir vor, alle meine Vorurteile beiseite zu legen, Schrift mit Schrift gründlich zu vergleichen und ihr Studium in regelmäßiger und methodischer Weise zu betreiben. Ich begann mit Genesis und las Vers für Vers, wobei ich nicht schneller vorging, als bis sich der Sinn der einzelnen Stellen so erschlossen hatte, dass ich hinsichtlich etwaiger Mystik oder Widersprüche nicht mehr in Verlegenheit war. Immer wenn ich etwas Dunkles fand, pflegte ich es mit allen Parallelstellen zu vergleichen; und mit Hilfe CRUDENs untersuchte ich alle Bibelstellen, in denen eines der Schlüsselwörter aus einer dunklen Stelle vorkam. Gab ich dann jedem Wort sein zutreffendes Gewicht im Zusammenhang des Textes, und stimmte meine Auffassung mit jeder Parallelstelle in der Bibel überein, so hörte es auf, eine Schwierigkeit zu sein. Auf diese Weise betrieb ich bei meiner ersten Durchlesung das Studium der Bibel etwa zwei Jahre lang und war völlig überzeugt, dass sie sich selbst auslegt. Ich stellte fest, dass im Vergleich von Schrift und Geschichte alle Weissagungen, soweit sie erfüllt worden sind, wörtlich erfüllt wurden; dass alle verschiedenen Bilder, Metaphern, Gleichnisse, Vergleichsbilder usw. der Bibel entweder in ihrem unmittelbaren Zusammenhang erklärt wurden oder die Ausdrücke, in denen sie gefasst sind, in anderen Teilen des Wortes definiert wurden, und dass sie, wenn sie so erklärt sind, gemäß dieser Erklärung wörtlich zu verstehen sind. So war ich überzeugt, dass die Bibel ein System geoffenbarter Wahrheiten ist, so klar und schlicht gegeben, dass der "Wanderer, wenn auch ein Tor, sich darin nicht verirren muss". ...</w:t>
      </w:r>
    </w:p>
    <w:p>
      <w:pPr>
        <w:pStyle w:val="ArticleScripture"/>
        <w:jc w:val="left"/>
      </w:pPr>
      <w:r>
        <w:rPr>
          <w:rFonts w:ascii="Times New Roman" w:hAnsi="Times New Roman" w:eastAsia="Times New Roman" w:cs="Times New Roman"/>
        </w:rPr>
        <w:t>"Aus einem weitergehenden Studium der Heiligen Schrift schloss ich, dass die sieben Zeiten der heidnischen Vorherrschaft dann beginnen mussten, als die Juden bei der Gefangennahme Manasses aufhörten, eine unabhängige Nation zu sein, was die besten Chronologen auf 677 v. Chr. datieren; dass die 2300 Tage mit den siebzig Wochen begannen, die die besten Chronologen auf 457 v. Chr. datieren; und dass die 1335 Tage, die mit der Wegnahme des Täglichen und der Aufrichtung des Gräuels der Verwüstung beginnen, Daniel Kapitel sieben, Vers elf, vom Aufrichten der päpstlichen Vorherrschaft an zu datieren seien, nachdem die heidnischen Gräuel beseitigt worden waren; und dass dieses Aufrichten, nach den besten Historikern, die ich konsultieren konnte, auf etwa 508 n. Chr. zu datieren sei. Rechnet man alle diese prophetischen Zeiträume von den jeweiligen Daten an, die die besten Chronologen für die Ereignisse ansetzen, von denen sie offenkundig an gerechnet werden sollten, so würden sie alle zusammen um das Jahr 1843 n. Chr. enden. So wurde ich im Jahr 1818, am Ende meines zweijährigen Studiums der Heiligen Schrift, zu dem ernsten Schluss geführt, dass in etwa fünfundzwanzig Jahren von damals an alle Angelegenheiten unseres gegenwärtigen Zustandes zum Abschluss gebracht würden..." William Millers Apology and Defense, 6, 12.</w:t>
      </w:r>
    </w:p>
    <w:p>
      <w:pPr>
        <w:pStyle w:val="ArticleBody"/>
        <w:jc w:val="left"/>
      </w:pPr>
      <w:r>
        <w:rPr>
          <w:rFonts w:ascii="Times New Roman" w:hAnsi="Times New Roman" w:eastAsia="Times New Roman" w:cs="Times New Roman"/>
        </w:rPr>
        <w:t>Das Gesetz der ersten Erwähnung besagt, dass das zuerst Genannte von größter Bedeutung ist, und das zuerst Genannte in Offenbarung Kapitel 1, Vers 1 ist der Kommunikationsprozess, den der Vater verwendet, wenn er Jesus eine Botschaft übermittelt, die dieser wiederum seinem Engel gibt, der sie dann einem Propheten weitergibt, der sie niederschreibt und an die Gemeinden sendet. Als der Adventismus das Werk und die Entdeckungen William Millers verwarf, verwarf er nicht nur seine Grundlagen, sondern auch eben jenen Kommunikationsprozess, der Miller zu seinen Erkenntnissen führte, und er verwarf den Prozess, der der einzige Weg ist, damit Menschen die Offenbarung Jesu Christi verstehen können, die kurz vor dem Ende der Gnadenzeit eröffnet wird.</w:t>
      </w:r>
    </w:p>
    <w:p>
      <w:pPr>
        <w:pStyle w:val="ArticleBody"/>
        <w:jc w:val="left"/>
      </w:pPr>
      <w:r>
        <w:rPr>
          <w:rFonts w:ascii="Times New Roman" w:hAnsi="Times New Roman" w:eastAsia="Times New Roman" w:cs="Times New Roman"/>
        </w:rPr>
        <w:t>Miller wurde zu der Erkenntnis geführt, dass die sieben Zeiten des Buches Levitikus 677 v. Chr. begannen. Erst 1856 gebrauchte der Herr Hiram Edson, um aufzuzeigen, dass die Zerstreuung der sieben Zeiten auch gegen die nördlichen zehn Stämme Israels vollzogen wurde. Der Herr bemühte sich, das Verständnis der sieben Zeiten im Einklang mit Millers grundlegender Entdeckung, jedoch weit darüber hinaus, weiterzuentwickeln. Doch 1856 kam das von Hiram Edson dargelegte Licht auf geheimnisvolle Weise zu einem Ende, denn der achte Artikel der Reihe endete mit den Worten von James White, damals Herausgeber des Review and Herald: "Fortsetzung folgt." Es sollte "fortgesetzt" werden, aber erst nach dem 11. September 2001, als der Herr sein Volk zu den "alten Pfaden" und letztlich zu der unvollendeten Artikelserie führte, die von Hiram Edson verfasst worden war.</w:t>
      </w:r>
    </w:p>
    <w:p>
      <w:pPr>
        <w:pStyle w:val="ArticleBody"/>
        <w:jc w:val="left"/>
      </w:pPr>
      <w:r>
        <w:rPr>
          <w:rFonts w:ascii="Times New Roman" w:hAnsi="Times New Roman" w:eastAsia="Times New Roman" w:cs="Times New Roman"/>
        </w:rPr>
        <w:t>Wir befassen uns derzeit nicht mit der Rebellion, die kurz nach der großen Enttäuschung begann, sondern möchten lediglich darauf hinweisen, dass, obwohl Miller zu den „sieben Zeiten“ aus Levitikus 26 geführt wurde, doch klar ist, dass der Herr beabsichtigte, das anfängliche Verständnis der sieben Zeiten über Millers grundlegendes Verständnis des Themas hinaus zu erweitern. Er wählte Hiram Edson, denselben Diener aus eben jener Geschichte, den Er zuvor erwählt hatte, die Vision von Christi Eintritt in das Allerheiligste am 23. Oktober 1844 zu geben.</w:t>
      </w:r>
    </w:p>
    <w:p>
      <w:pPr>
        <w:pStyle w:val="ArticleBody"/>
        <w:jc w:val="left"/>
      </w:pPr>
      <w:r>
        <w:rPr>
          <w:rFonts w:ascii="Times New Roman" w:hAnsi="Times New Roman" w:eastAsia="Times New Roman" w:cs="Times New Roman"/>
        </w:rPr>
        <w:t>Deshalb habe ich die Worte des adventistischen Theologen verwendet, um anzuerkennen, dass der Rahmen für alle prophetischen Anwendungen Millers auf seinem Verständnis der zwei verwüstenden Mächte beruhte, die im Buch Daniel als das "Tägliche" (Heidentum) dargestellt werden, das stets entweder mit der "Übertretung" oder dem "Greuel" verbunden ist; beide stellen unterschiedliche Aspekte der verwüstenden Macht des Papsttums dar. Millers grundlegendes Verständnis der römischen Mächte hat sich seit der von ihm dargestellten Geschichte stark erweitert.</w:t>
      </w:r>
    </w:p>
    <w:p>
      <w:pPr>
        <w:pStyle w:val="ArticleBody"/>
        <w:jc w:val="left"/>
      </w:pPr>
      <w:r>
        <w:rPr>
          <w:rFonts w:ascii="Times New Roman" w:hAnsi="Times New Roman" w:eastAsia="Times New Roman" w:cs="Times New Roman"/>
        </w:rPr>
        <w:t>Die Engel Gottes, einschließlich Gabriels, führten Miller zu den Einsichten, die er verkündete. Diese Einsichten umfassten die Prophezeiungen, die er verkündete, die Regeln der biblischen Auslegung, die er verwendete, und auch den Rahmen, der es ihm erlaubte, die Prophezeiungen korrekt zu ordnen. Miller erhielt den Rahmen, dem zufolge die zwei in Daniel behandelten verwüstenden Mächte das heidnische Rom und das päpstliche Rom waren. Future for America wurde zu dem Rahmen der drei verwüstenden Mächte des Drachen, des Tieres und des falschen Propheten geführt.</w:t>
      </w:r>
    </w:p>
    <w:p>
      <w:pPr>
        <w:pStyle w:val="ArticleScripture"/>
        <w:jc w:val="left"/>
      </w:pPr>
      <w:r>
        <w:rPr>
          <w:rFonts w:ascii="Times New Roman" w:hAnsi="Times New Roman" w:eastAsia="Times New Roman" w:cs="Times New Roman"/>
        </w:rPr>
        <w:t>Und ich sah drei unreine Geister, gleich Fröschen, aus dem Munde des Drachen und aus dem Munde des Tieres und aus dem Munde des falschen Propheten kommen. Denn es sind Geister von Dämonen, die Zeichen tun, die zu den Königen der Erde und der ganzen Welt ausgehen, um sie zum Kampf des großen Tages Gottes, des Allmächtigen, zu versammeln. Offenbarung 16,13–14.</w:t>
      </w:r>
    </w:p>
    <w:p>
      <w:pPr>
        <w:pStyle w:val="ArticleBody"/>
        <w:jc w:val="left"/>
      </w:pPr>
      <w:r>
        <w:rPr>
          <w:rFonts w:ascii="Times New Roman" w:hAnsi="Times New Roman" w:eastAsia="Times New Roman" w:cs="Times New Roman"/>
        </w:rPr>
        <w:t>Das Rahmenwerk von Future for America baut auf der Arbeit Millers auf, geht jedoch über den Punkt hinaus, an dem diese endete. Der Adventismus verließ Millers Rahmenwerk und kehrte zur Theologie des abgefallenen Protestantismus und Roms zurück. Dieselbe Prophetielinie, die im Buch Daniel begonnen hat, wird im Buch der Offenbarung wieder aufgenommen.</w:t>
      </w:r>
    </w:p>
    <w:p>
      <w:pPr>
        <w:pStyle w:val="ArticleScripture"/>
        <w:jc w:val="left"/>
      </w:pPr>
      <w:r>
        <w:rPr>
          <w:rFonts w:ascii="Times New Roman" w:hAnsi="Times New Roman" w:eastAsia="Times New Roman" w:cs="Times New Roman"/>
        </w:rPr>
        <w:t>Die Offenbarung ist ein versiegeltes Buch, aber sie ist auch ein geöffnetes Buch. Sie berichtet von wunderbaren Ereignissen, die in den letzten Tagen der Geschichte dieser Erde stattfinden sollen. Die Lehren dieses Buches sind eindeutig, nicht mystisch und unverständlich. Darin wird dieselbe prophetische Linie aufgenommen wie in Daniel. Einige Prophezeiungen hat Gott wiederholt und damit gezeigt, dass ihnen besondere Bedeutung zukommt. Der Herr wiederholt nichts, was ohne große Bedeutung ist. Manuscript Releases, Band 9, 8.</w:t>
      </w:r>
    </w:p>
    <w:p>
      <w:pPr>
        <w:pStyle w:val="ArticleBody"/>
        <w:jc w:val="left"/>
      </w:pPr>
      <w:r>
        <w:rPr>
          <w:rFonts w:ascii="Times New Roman" w:hAnsi="Times New Roman" w:eastAsia="Times New Roman" w:cs="Times New Roman"/>
        </w:rPr>
        <w:t>Miller konnte die Prophezeiungen des Buches der Offenbarung nicht begreifen, denn die im Buch Daniel so deutlich erkennbare Linie des Heidentums und des Papsttums wird im Buch der Offenbarung erweitert, um die nächste Verfolgermacht einzuschließen, die auf der Bühne der prophetischen Geschichte erscheint.</w:t>
      </w:r>
    </w:p>
    <w:p>
      <w:pPr>
        <w:pStyle w:val="ArticleScripture"/>
        <w:jc w:val="left"/>
      </w:pPr>
      <w:r>
        <w:rPr>
          <w:rFonts w:ascii="Times New Roman" w:hAnsi="Times New Roman" w:eastAsia="Times New Roman" w:cs="Times New Roman"/>
        </w:rPr>
        <w:t>Durch das Heidentum und später durch das Papsttum übte Satan über viele Jahrhunderte seine Macht aus, um Gottes treue Zeugen von der Erde auszulöschen. Heiden und Papisten wurden vom selben Drachengeist angetrieben. Sie unterschieden sich nur darin, dass das Papsttum, indem es den Dienst an Gott vortäuschte, der gefährlichere und grausamere Feind war. Durch das Werkzeug des Romanismus nahm Satan die Welt gefangen. Die sich zu Gott bekennende Kirche wurde in die Reihen dieser Verblendung hineingerissen, und mehr als tausend Jahre lang litt das Volk Gottes unter dem Zorn des Drachen. Und als das Papsttum, seiner Kraft beraubt, gezwungen war, von der Verfolgung abzulassen, sah Johannes eine neue Macht aufkommen, die Stimme des Drachen wiederzugeben und dasselbe grausame und lästerliche Werk fortzuführen. Diese Macht, die letzte, die Krieg gegen die Kirche und das Gesetz Gottes führen wird, wurde durch ein Tier mit lammesgleichen Hörnern symbolisiert. Die ihm vorangegangenen Tiere waren aus dem Meer heraufgestiegen, dieses jedoch kam aus der Erde hervor und stellte den friedlichen Aufstieg der Nation dar, die damit symbolisiert wird. Die ‚zwei Hörner wie die eines Lammes‘ stellen den Charakter der Regierung der Vereinigten Staaten treffend dar, wie er in ihren beiden Grundprinzipien, Republikanismus und Protestantismus, zum Ausdruck kommt. Diese Prinzipien sind das Geheimnis unserer Macht und unseres Wohlstands als Nation. Diejenigen, die zuerst an den Küsten Amerikas Zuflucht fanden, freuten sich, ein Land erreicht zu haben, das frei war von den anmaßenden Ansprüchen des Papsttums und der Tyrannei königlicher Herrschaft. Sie fassten den Entschluss, eine Regierung auf der breiten Grundlage bürgerlicher und religiöser Freiheit zu errichten.</w:t>
      </w:r>
    </w:p>
    <w:p>
      <w:pPr>
        <w:pStyle w:val="ArticleScripture"/>
        <w:jc w:val="left"/>
      </w:pPr>
      <w:r>
        <w:rPr>
          <w:rFonts w:ascii="Times New Roman" w:hAnsi="Times New Roman" w:eastAsia="Times New Roman" w:cs="Times New Roman"/>
        </w:rPr>
        <w:t>Doch die strenge Führung des prophetischen Zeichenstifts offenbart eine Veränderung in dieser friedlichen Szene. Das Tier mit lammgleichen Hörnern spricht mit der Stimme eines Drachen und „übt alle Macht des ersten Tieres vor ihm aus“. Die Prophetie erklärt, dass er zu denen, die auf der Erde wohnen, sagen wird, sie sollten dem Tier ein Bild machen, und dass „er alle, die Kleinen und die Großen, die Reichen und die Armen, die Freien und die Knechte, dazu bringt, sich ein Malzeichen an ihre rechte Hand oder an ihre Stirn geben zu lassen; und dass niemand kaufen oder verkaufen kann, als nur der, welcher das Malzeichen hat oder den Namen des Tieres oder die Zahl seines Namens“. So tritt der Protestantismus in die Fußstapfen des Papsttums. Signs of the Times, 1. November 1899.</w:t>
      </w:r>
    </w:p>
    <w:p>
      <w:pPr>
        <w:pStyle w:val="ArticleBody"/>
        <w:jc w:val="left"/>
      </w:pPr>
      <w:r>
        <w:rPr>
          <w:rFonts w:ascii="Times New Roman" w:hAnsi="Times New Roman" w:eastAsia="Times New Roman" w:cs="Times New Roman"/>
        </w:rPr>
        <w:t>Für Miller repräsentierten das Tier aus dem Meer und das Tier aus der Erde in Offenbarung 13 das heidnische Rom, gefolgt vom päpstlichen Rom. Miller versuchte auch, sein Schema auf Offenbarung 17 anzuwenden, aber die Heilung der tödlichen Wunde des Papsttums sowie die prophetische Rolle der Vereinigten Staaten und der Vereinten Nationen lagen außerhalb des göttlichen Rahmens, der ihm von Engeln gegeben worden war. Für ihn war das Tier, das in Offenbarung 13 aus der Erde aufstieg, das Papsttum.</w:t>
      </w:r>
    </w:p>
    <w:p>
      <w:pPr>
        <w:pStyle w:val="ArticleBody"/>
        <w:jc w:val="left"/>
      </w:pPr>
      <w:r>
        <w:rPr>
          <w:rFonts w:ascii="Times New Roman" w:hAnsi="Times New Roman" w:eastAsia="Times New Roman" w:cs="Times New Roman"/>
        </w:rPr>
        <w:t>Miller war der Bote, der dazu gebraucht werden sollte, den Mantel des Protestantismus aus den Händen der bekennenden Protestanten zu entfernen, die aus dem finsteren Mittelalter hervorgegangen waren. Die Zeit, in der die Vereinigten Staaten wie ein Drache sprechen würden, in der sich der Republikanismus in eine Demokratie verwandeln würde und in der der abgefallene Protestantismus sich mit der abgefallenen Regierung verbinden würde und die Verbindung von Kirche und Staat wiederholen würde, die das Ebenbild des Papsttums ist, lag zu seiner Zeit noch in der Zukunft. Aus diesem Grund versuchte er, das Buch der Offenbarung in das göttliche Schema einzuordnen, das ihm von Engeln gegeben worden war.</w:t>
      </w:r>
    </w:p>
    <w:p>
      <w:pPr>
        <w:pStyle w:val="ArticleBody"/>
        <w:jc w:val="left"/>
      </w:pPr>
      <w:r>
        <w:rPr>
          <w:rFonts w:ascii="Times New Roman" w:hAnsi="Times New Roman" w:eastAsia="Times New Roman" w:cs="Times New Roman"/>
        </w:rPr>
        <w:t>Er wurde auserwählt, die Zunahme der Erkenntnis zu verstehen, die im Jahr 1798 eintrat, als die Vision am Ulai-Fluss in Daniel 8 und 9 entsiegelt wurde. Future for America sollte die Vision des Hiddekel-Flusses in Daniel 10 bis 12 verstehen, die 1989 entsiegelt wurde, als, wie in Daniel 11, Vers 40, beschrieben, die Länder, die die ehemalige Sowjetunion repräsentierten, vom Papsttum und den Vereinigten Staaten hinweggefegt wurden.</w:t>
      </w:r>
    </w:p>
    <w:p>
      <w:pPr>
        <w:pStyle w:val="ArticleBody"/>
        <w:jc w:val="left"/>
      </w:pPr>
      <w:r>
        <w:rPr>
          <w:rFonts w:ascii="Times New Roman" w:hAnsi="Times New Roman" w:eastAsia="Times New Roman" w:cs="Times New Roman"/>
        </w:rPr>
        <w:t>Das Rahmenwerk, das Future for America von Engeln gegeben wurde, beruhte auf der Identifizierung und Anwendung der Prophetie im Kontext der dreifachen Vereinigung des Drachen, des Tieres und des falschen Propheten.</w:t>
      </w:r>
    </w:p>
    <w:p>
      <w:pPr>
        <w:pStyle w:val="ArticleScripture"/>
        <w:jc w:val="left"/>
      </w:pPr>
      <w:r>
        <w:rPr>
          <w:rFonts w:ascii="Times New Roman" w:hAnsi="Times New Roman" w:eastAsia="Times New Roman" w:cs="Times New Roman"/>
        </w:rPr>
        <w:t>"Das Licht, das Daniel von Gott empfing, wurde besonders für diese letzten Tage gegeben. Die Visionen, die er an den Ufern des Ulai und des Hiddekel, der großen Flüsse Schinars, sah, sind nun dabei, sich zu erfüllen, und alle prophezeiten Ereignisse werden bald eintreten." Testimonies to Ministers, 112.</w:t>
      </w:r>
    </w:p>
    <w:p>
      <w:pPr>
        <w:pStyle w:val="ArticleBody"/>
        <w:jc w:val="left"/>
      </w:pPr>
      <w:r>
        <w:rPr>
          <w:rFonts w:ascii="Times New Roman" w:hAnsi="Times New Roman" w:eastAsia="Times New Roman" w:cs="Times New Roman"/>
        </w:rPr>
        <w:t>Die Milleriten verkündeten die erste und die zweite Engelsbotschaft und kündigten damit die Eröffnung des Gerichts an. Future for America verkündet die dritte Engelsbotschaft.</w:t>
      </w:r>
    </w:p>
    <w:p>
      <w:pPr>
        <w:pStyle w:val="ArticleScripture"/>
        <w:jc w:val="left"/>
      </w:pPr>
      <w:r>
        <w:rPr>
          <w:rFonts w:ascii="Times New Roman" w:hAnsi="Times New Roman" w:eastAsia="Times New Roman" w:cs="Times New Roman"/>
        </w:rPr>
        <w:t>Ich habe gepflanzt, Apollos hat begossen; aber Gott gab das Wachstum. So ist weder der, der pflanzt, etwas, noch der, der begießt, sondern Gott, der das Wachstum gibt. Der aber pflanzt und der begießt sind eins; und jeder wird seinen eigenen Lohn entsprechend seiner eigenen Arbeit empfangen. Denn wir sind Gottes Mitarbeiter; ihr seid Gottes Ackerfeld, ihr seid Gottes Bau. Nach der Gnade Gottes, die mir gegeben ist, habe ich als weiser Baumeister den Grund gelegt, und ein anderer baut darauf. Ein jeder aber sehe zu, wie er darauf baut. Denn einen anderen Grund kann niemand legen als den, der gelegt ist, welcher Jesus Christus ist. 1. Korinther 3,6–11.</w:t>
      </w:r>
    </w:p>
    <w:p>
      <w:pPr>
        <w:pStyle w:val="ArticleBody"/>
        <w:jc w:val="left"/>
      </w:pPr>
      <w:r>
        <w:rPr>
          <w:rFonts w:ascii="Times New Roman" w:hAnsi="Times New Roman" w:eastAsia="Times New Roman" w:cs="Times New Roman"/>
        </w:rPr>
        <w:t>Um die Botschaft des dritten Engels richtig zu verkündigen, muss man auch die Botschaften der ersten beiden Engel verkündigen, denn uns ist gesagt, dass es ohne eine erste und eine zweite keine dritte geben kann. Die erste und die zweite Botschaft sind das Fundament, und die dritte ist der Schlussstein; doch die dritte Botschaft wird die erste und die zweite niemals leugnen oder ihnen widersprechen. Wenn sie das tut, ist sie nicht die echte Botschaft.</w:t>
      </w:r>
    </w:p>
    <w:p>
      <w:pPr>
        <w:pStyle w:val="ArticleScripture"/>
        <w:jc w:val="left"/>
      </w:pPr>
      <w:r>
        <w:rPr>
          <w:rFonts w:ascii="Times New Roman" w:hAnsi="Times New Roman" w:eastAsia="Times New Roman" w:cs="Times New Roman"/>
        </w:rPr>
        <w:t>"Die erste und die zweite Botschaft wurden 1843 und 1844 gegeben, und wir stehen jetzt unter der Verkündigung der dritten; doch alle drei Botschaften sind weiterhin zu verkündigen. Es ist jetzt ebenso wesentlich wie je zuvor, dass sie denen wiederholt werden, die die Wahrheit suchen. Mit Feder und Stimme sollen wir die Verkündigung erschallen lassen, indem wir ihre Reihenfolge und die Anwendung der Prophezeiungen aufzeigen, die uns zur Botschaft des dritten Engels führen. Es kann keine dritte ohne die erste und die zweite geben. Diese Botschaften sollen wir der Welt durch Veröffentlichungen und Ansprachen geben, indem wir in der Linie der prophetischen Geschichte aufzeigen, was gewesen ist und was sein wird." Selected Messages, Band 2, 104, 105.</w:t>
      </w:r>
    </w:p>
    <w:p>
      <w:pPr>
        <w:pStyle w:val="ArticleBody"/>
        <w:jc w:val="left"/>
      </w:pPr>
      <w:r>
        <w:rPr>
          <w:rFonts w:ascii="Times New Roman" w:hAnsi="Times New Roman" w:eastAsia="Times New Roman" w:cs="Times New Roman"/>
        </w:rPr>
        <w:t>Es gibt eine sehr schöne Beobachtung bezüglich der Geschichte der Milleriten und unserer Geschichte. Die Milleriten waren der Anfang, und wir sind das Ende. Sie verkündigten und lebten die erste und die zweite Engelsbotschaft. Wir verkündigen den dritten Engel. Ihre entsiegelte Botschaft (die Ulai-Vision) findet sich in zwei Kapiteln des Buches Daniel, und unsere (die Hiddekel-Vision) in drei Kapiteln. Sie identifizierten das erste und das zweite Wehe und lebten innerhalb der Erfüllung des zweiten Wehes. Wir identifizieren und leben innerhalb der Erfüllung des dritten Wehes. Ihr Rahmen der prophetischen Anwendung war das heidnische Rom (der Drache) und das päpstliche Rom (das Tier). Unser Rahmen der prophetischen Anwendung ist das moderne Rom als ein dreifaches Tier.</w:t>
      </w:r>
    </w:p>
    <w:p>
      <w:pPr>
        <w:pStyle w:val="ArticleBody"/>
        <w:jc w:val="left"/>
      </w:pPr>
      <w:r>
        <w:rPr>
          <w:rFonts w:ascii="Times New Roman" w:hAnsi="Times New Roman" w:eastAsia="Times New Roman" w:cs="Times New Roman"/>
        </w:rPr>
        <w:t>Wenn wir beginnen, das Merkmal des päpstlichen Roms in Offenbarung Kapitel 17 zu betrachten, nämlich dass es der achte ist, der von den sieben ist, lohnt es sich, zu bedenken, was die Milleriten während der Gründungszeit über Rom verstanden. Der dritte Engel wird weiteres Licht haben, aber dieses Licht wird niemals der feststehenden Wahrheit widersprechen.</w:t>
      </w:r>
    </w:p>
    <w:p>
      <w:pPr>
        <w:pStyle w:val="ArticleBody"/>
        <w:jc w:val="left"/>
      </w:pPr>
      <w:r>
        <w:rPr>
          <w:rFonts w:ascii="Times New Roman" w:hAnsi="Times New Roman" w:eastAsia="Times New Roman" w:cs="Times New Roman"/>
        </w:rPr>
        <w:t>Die Kapitel zwei, sieben, acht, elf und zwölf des Buches Daniel identifizieren unter anderem Rom. Wir betrachten die zwei Phasen Roms vor 1798 – die heidnische und die päpstliche – als Rahmen für Millers prophetische Anwendungen. Miller und die Pioniere identifizieren „die Räuber deines Volkes“ in Daniel Kapitel elf, Vers vierzehn, als Rom.</w:t>
      </w:r>
    </w:p>
    <w:p>
      <w:pPr>
        <w:pStyle w:val="ArticleScripture"/>
        <w:jc w:val="left"/>
      </w:pPr>
      <w:r>
        <w:rPr>
          <w:rFonts w:ascii="Times New Roman" w:hAnsi="Times New Roman" w:eastAsia="Times New Roman" w:cs="Times New Roman"/>
        </w:rPr>
        <w:t>Und in jenen Zeiten werden viele gegen den König des Südens aufstehen; auch die Räuber deines Volkes werden sich erheben, um die Vision zu erfüllen; doch sie werden fallen. Daniel 11,14.</w:t>
      </w:r>
    </w:p>
    <w:p>
      <w:pPr>
        <w:pStyle w:val="ArticleBody"/>
        <w:jc w:val="left"/>
      </w:pPr>
      <w:r>
        <w:rPr>
          <w:rFonts w:ascii="Times New Roman" w:hAnsi="Times New Roman" w:eastAsia="Times New Roman" w:cs="Times New Roman"/>
        </w:rPr>
        <w:t>Es gibt in diesem Vers mindestens zwei wichtige Punkte zu beachten. Das Wort „Vision“ in diesem Vers ist eines von zwei hebräischen Wörtern im Buch Daniel, die mit „Vision“ übersetzt werden. Eines der hebräischen Wörter, die mit „Vision“ übersetzt werden, ist châzôn und bedeutet einen Traum, eine Prophezeiung oder eine Vision. Das Wort châzôn bezeichnet die prophetische Geschichte oder einen Zeitraum; es kommt zehnmal im Buch Daniel vor und wird immer mit „Vision“ übersetzt.</w:t>
      </w:r>
    </w:p>
    <w:p>
      <w:pPr>
        <w:pStyle w:val="ArticleBody"/>
        <w:jc w:val="left"/>
      </w:pPr>
      <w:r>
        <w:rPr>
          <w:rFonts w:ascii="Times New Roman" w:hAnsi="Times New Roman" w:eastAsia="Times New Roman" w:cs="Times New Roman"/>
        </w:rPr>
        <w:t>Das andere hebräische Wort, das ebenfalls als „Vision“ übersetzt wird, ist mar-eh' und bedeutet „Erscheinung“. Das Wort mar-eh' bezeichnet einen einzelnen Anblick, einen Zeitpunkt. Das hebräische Wort mar-eh' kommt im Buch Daniel dreizehnmal vor, und es wird sechsmal als „Vision“, viermal als „Angesicht“, zweimal als „Erscheinung“ und einmal als „wohlgestaltet“ übersetzt.</w:t>
      </w:r>
    </w:p>
    <w:p>
      <w:pPr>
        <w:pStyle w:val="ArticleBody"/>
        <w:jc w:val="left"/>
      </w:pPr>
      <w:r>
        <w:rPr>
          <w:rFonts w:ascii="Times New Roman" w:hAnsi="Times New Roman" w:eastAsia="Times New Roman" w:cs="Times New Roman"/>
        </w:rPr>
        <w:t>Die Räuber deines Volkes stehen für Rom, und daher ist es Rom als prophetisches Thema, das die prophetische „Vision“ im Buch Daniel begründet. Aus diesem Grund ist es wichtig, die Bedeutung Roms als prophetisches Symbol zu verstehen.</w:t>
      </w:r>
    </w:p>
    <w:p>
      <w:pPr>
        <w:pStyle w:val="ArticleBody"/>
        <w:jc w:val="left"/>
      </w:pPr>
      <w:r>
        <w:rPr>
          <w:rFonts w:ascii="Times New Roman" w:hAnsi="Times New Roman" w:eastAsia="Times New Roman" w:cs="Times New Roman"/>
        </w:rPr>
        <w:t>Prophetische Logik verlangt, dass das Wort „Vision“, das die prophetische Geschichte repräsentiert, dieselbe „Vision“ ist, die im Buch der Offenbarung behandelt wird; denn die Inspiration stellt fest, dass Daniel und die Offenbarung dasselbe Buch sind, dass sie einander ergänzen, einander zur Vollendung bringen und dass dieselbe prophetische Linie, die im Buch Daniel verortet ist, im Buch der Offenbarung wieder aufgenommen wird. Diese im Geist der Weissagung dargelegten Punkte sind in dieser Artikelreihe bereits enthalten, daher werde ich sie nicht erneut anführen. Ich werde einen weiteren Punkt hinzufügen, den wir ebenfalls bereits von Schwester White angeführt haben. Dieser Punkt lautet, dass alle Bücher der Bibel in der Offenbarung zusammentreffen und enden. Die „Vision“ der prophetischen Geschichte (châzôn), die im Buch Daniel zu finden ist und am prophetischen Thema Rom festgemacht ist, stellt die Vision der prophetischen Geschichte in der gesamten Bibel dar. Alle Bücher der Bibel treffen in der Offenbarung zusammen und enden dort, und Gott widerspricht sich niemals. Niemals! Wenn du meinst, Er habe es getan, missverstehst du etwas. Dasselbe hebräische Wort (châzôn) wird auch im Buch der Sprüche als „Vision“ übersetzt.</w:t>
      </w:r>
    </w:p>
    <w:p>
      <w:pPr>
        <w:pStyle w:val="ArticleScripture"/>
        <w:jc w:val="left"/>
      </w:pPr>
      <w:r>
        <w:rPr>
          <w:rFonts w:ascii="Times New Roman" w:hAnsi="Times New Roman" w:eastAsia="Times New Roman" w:cs="Times New Roman"/>
        </w:rPr>
        <w:t>Wo keine Offenbarung ist, geht das Volk zugrunde; aber wer das Gesetz hält, der ist glücklich. Sprüche 29,18.</w:t>
      </w:r>
    </w:p>
    <w:p>
      <w:pPr>
        <w:pStyle w:val="ArticleBody"/>
        <w:jc w:val="left"/>
      </w:pPr>
      <w:r>
        <w:rPr>
          <w:rFonts w:ascii="Times New Roman" w:hAnsi="Times New Roman" w:eastAsia="Times New Roman" w:cs="Times New Roman"/>
        </w:rPr>
        <w:t>Das ist der erste Punkt, den man in Bezug auf den Vers bedenken sollte. Wenn wir Rom missverstehen, können wir die Vision der prophetischen Geschichte nicht begründen. Diese Tatsache prägt im Wesentlichen die Bemühungen der Jesuiten und anderer im Verlauf der Geschichte, die eine falsche Theologie eingeführt haben, um das prophetische Thema Roms zu zerstören. Wenn wir das grundlegende Verständnis Roms betrachten, sollten wir dies im Hinterkopf behalten.</w:t>
      </w:r>
    </w:p>
    <w:p>
      <w:pPr>
        <w:pStyle w:val="ArticleScripture"/>
        <w:jc w:val="left"/>
      </w:pPr>
      <w:r>
        <w:rPr>
          <w:rFonts w:ascii="Times New Roman" w:hAnsi="Times New Roman" w:eastAsia="Times New Roman" w:cs="Times New Roman"/>
        </w:rPr>
        <w:t>Diejenigen, die in ihrem Verständnis des Wortes verwirrt werden, die die Bedeutung des Antichristen nicht erkennen, werden sich gewiss auf die Seite des Antichristen stellen. Jetzt ist nicht die Zeit, uns der Welt anzugleichen. Daniel steht in seinem Los und an seinem Platz. Die Weissagungen Daniels und des Johannes sollen verstanden werden. Sie erklären einander. Sie geben der Welt Wahrheiten, die jeder verstehen sollte. Diese Weissagungen sollen in der Welt ein Zeugnis sein. Durch ihre Erfüllung in diesen letzten Tagen werden sie sich selbst erklären. Kress-Sammlung, 105.</w:t>
      </w:r>
    </w:p>
    <w:p>
      <w:pPr>
        <w:pStyle w:val="ArticleBody"/>
        <w:jc w:val="left"/>
      </w:pPr>
      <w:r>
        <w:rPr>
          <w:rFonts w:ascii="Times New Roman" w:hAnsi="Times New Roman" w:eastAsia="Times New Roman" w:cs="Times New Roman"/>
        </w:rPr>
        <w:t>Wenn man die Bedeutung des Antichristen (Rom) nicht erkennt, wird man sich Rom anschließen, und diese Warnung steht im Zusammenhang damit, ob man die Bücher Daniel und Offenbarung verstehen kann oder nicht. Die Milleriten bauten das grundlegende Verständnis des Adventismus auf der Identifikation Roms auf. Sie verstanden, dass Rom durch zwei verwüstende Mächte dargestellt wurde und dass beide Phasen Roms waren, aber sie befanden sich nicht zu einem Zeitpunkt der Geschichte, an dem sie Rom als eine dreifache Vereinigung sehen konnten, wie sie im Buch der Offenbarung dargestellt ist. Daniel ist daher die Grundlage, repräsentiert von den Milleriten, und die Offenbarung ist der Schlussstein, repräsentiert von Future for America. Es gibt noch einen weiteren Punkt aus Daniel elf, Vers vierzehn, den wir identifizieren möchten.</w:t>
      </w:r>
    </w:p>
    <w:p>
      <w:pPr>
        <w:pStyle w:val="ArticleBody"/>
        <w:jc w:val="left"/>
      </w:pPr>
      <w:r>
        <w:rPr>
          <w:rFonts w:ascii="Times New Roman" w:hAnsi="Times New Roman" w:eastAsia="Times New Roman" w:cs="Times New Roman"/>
        </w:rPr>
        <w:t>Miller und die Pioniere verstanden, dass das Bild von Nebukadnezars Traum die vier Reiche Babylon, Medo-Persien, Griechenland und Rom darstellte. Sie konnten nicht über das vierte Reich hinausblicken, denn sie verstanden, dass das päpstliche Rom lediglich eine zweite Phase Roms war und daher das vierte Reich 1798 geendet hatte. Aus ihrer geschichtlichen Perspektive war die einzige noch verbleibende prophetische Wegmarke die Wiederkunft Christi, bei der der aus dem Berg herausgehauene Stein die Füße des Bildes treffen würde. Die Milleriten erkannten prophetische Unterscheidungen zwischen heidnischem und päpstlichem Rom, doch da sie gezwungen waren, 1798 mit der Wiederkunft Christi in Einklang zu bringen, konnten sie nicht über vier Reiche hinausblicken.</w:t>
      </w:r>
    </w:p>
    <w:p>
      <w:pPr>
        <w:pStyle w:val="ArticleScripture"/>
        <w:jc w:val="left"/>
      </w:pPr>
      <w:r>
        <w:rPr>
          <w:rFonts w:ascii="Times New Roman" w:hAnsi="Times New Roman" w:eastAsia="Times New Roman" w:cs="Times New Roman"/>
        </w:rPr>
        <w:t>„Wir sind in eine Zeit gelangt, in der Gottes heiliges Werk durch die Füße des Bildes dargestellt wird, in denen Eisen mit schlammigem Ton vermischt war. Gott hat ein Volk, ein auserwähltes Volk, dessen Unterscheidungsvermögen geheiligt werden muss, das nicht unheilig werden darf, indem es auf das Fundament Holz, Heu und Stoppeln legt. Jede Seele, die den Geboten Gottes treu ist, wird erkennen, dass das unterscheidende Merkmal unseres Glaubens der Sabbat des siebten Tages ist. Wenn die Regierung den Sabbat so ehren würde, wie Gott es geboten hat, würde sie in der Kraft Gottes stehen und den einst den Heiligen überlieferten Glauben verteidigen. Aber Staatsmänner werden den falschen Sabbat aufrechterhalten und ihren religiösen Glauben mit der Beobachtung dieses Kindes des Papsttums vermengen, indem sie ihn über den Sabbat stellen, den der Herr geheiligt und gesegnet hat, den er für den Menschen ausgesondert hat, damit der Mensch ihn heilig halte, als Zeichen zwischen ihm und seinem Volk auf tausend Generationen. Die Vermischung von Kirchenpolitik und Staatspolitik wird durch das Eisen und den Ton dargestellt. Diese Verbindung schwächt die gesamte Kraft der Kirchen. Diese Ausstattung der Kirche mit der Macht des Staates wird üble Folgen bringen. Die Menschen haben den Punkt der göttlichen Langmut fast überschritten. Sie haben ihre Kraft in die Politik eingesetzt und sich mit dem Papsttum verbunden. Aber die Zeit wird kommen, da Gott diejenigen strafen wird, die sein Gesetz außer Kraft gesetzt haben, und ihr böses Werk wird auf sie selbst zurückfallen.“ Bibelkommentar der Siebenten-Tags-Adventisten, Band 4, 1168.</w:t>
      </w:r>
    </w:p>
    <w:p>
      <w:pPr>
        <w:pStyle w:val="ArticleBody"/>
        <w:jc w:val="left"/>
      </w:pPr>
      <w:r>
        <w:rPr>
          <w:rFonts w:ascii="Times New Roman" w:hAnsi="Times New Roman" w:eastAsia="Times New Roman" w:cs="Times New Roman"/>
        </w:rPr>
        <w:t>Offenbarung siebzehn ist die letzte Identifizierung der Reiche der biblischen Prophetie, und sie stellt fest, dass sieben Reiche gefallen sind und dass das achte Reich die dreifache Vereinigung des modernen Roms ist. Wenn die erste Erwähnung der Reiche der biblischen Prophetie Daniel, Kapitel zwei, ist – und das ist sie ganz gewiss –, dann sollte die letzte Erwähnung durch die erste veranschaulicht werden. Wie können die vier Reiche aus Daniel, Kapitel zwei, mit acht Reichen in Offenbarung siebzehn übereinstimmen?</w:t>
      </w:r>
    </w:p>
    <w:p>
      <w:pPr>
        <w:pStyle w:val="ArticleBody"/>
        <w:jc w:val="left"/>
      </w:pPr>
      <w:r>
        <w:rPr>
          <w:rFonts w:ascii="Times New Roman" w:hAnsi="Times New Roman" w:eastAsia="Times New Roman" w:cs="Times New Roman"/>
        </w:rPr>
        <w:t>Behalten wir daher im Folgenden im Sinn, dass die Milleriten prophetische Ereignisse, die über ihre eigene Geschichte hinausgingen, nicht sehen konnten. Die Botschaft, die sie verstanden und verkündigten, identifizierte die Wiederkunft Christi als die nächste Wegmarke der prophetischen Geschichte. Wenn aber sowohl das milleritische Verständnis Roms als Symbol, das die Vision der prophetischen Geschichte festlegt, als auch Daniel Kapitel zwei milleritische Grundwahrheiten sind, wie lässt sich das mit den acht Reichen aus Kapitel siebzehn der Offenbarung vereinbaren?</w:t>
      </w:r>
    </w:p>
    <w:p>
      <w:pPr>
        <w:pStyle w:val="ArticleBody"/>
        <w:jc w:val="left"/>
      </w:pPr>
      <w:r>
        <w:rPr>
          <w:rFonts w:ascii="Times New Roman" w:hAnsi="Times New Roman" w:eastAsia="Times New Roman" w:cs="Times New Roman"/>
        </w:rPr>
        <w:t>Wenn du unsicher bist, ob das Standbild aus Daniel 2 grundlegend ist, brauchst du nur die Pioniertafeln von 1843 und 1850 zu betrachten. Auf beiden ist das Standbild aus Daniel 2 abgebildet. Ebenso bedeutsam ist, dass Ellen White bezeugt, dass beide Tafeln nach Gottes Weisung und seinem Plan angefertigt wurden.</w:t>
      </w:r>
    </w:p>
    <w:p>
      <w:pPr>
        <w:pStyle w:val="ArticleScripture"/>
        <w:jc w:val="left"/>
      </w:pPr>
      <w:r>
        <w:rPr>
          <w:rFonts w:ascii="Times New Roman" w:hAnsi="Times New Roman" w:eastAsia="Times New Roman" w:cs="Times New Roman"/>
        </w:rPr>
        <w:t>„Ich habe gesehen, dass die Tafel von 1843 von der Hand des Herrn geführt war und dass sie nicht verändert werden sollte; dass die Zahlen so waren, wie Er sie haben wollte; dass Seine Hand darüber war und einen Fehler in einigen der Zahlen verbarg, sodass ihn niemand sehen konnte, bis Seine Hand hinweggenommen wurde.“ Frühe Schriften, 74, 75.</w:t>
      </w:r>
    </w:p>
    <w:p>
      <w:pPr>
        <w:pStyle w:val="ArticleBody"/>
        <w:jc w:val="left"/>
      </w:pPr>
      <w:r>
        <w:rPr>
          <w:rFonts w:ascii="Times New Roman" w:hAnsi="Times New Roman" w:eastAsia="Times New Roman" w:cs="Times New Roman"/>
        </w:rPr>
        <w:t>Zur Karte von 1850 erklärte sie:</w:t>
      </w:r>
    </w:p>
    <w:p>
      <w:pPr>
        <w:pStyle w:val="ArticleScripture"/>
        <w:jc w:val="left"/>
      </w:pPr>
      <w:r>
        <w:rPr>
          <w:rFonts w:ascii="Times New Roman" w:hAnsi="Times New Roman" w:eastAsia="Times New Roman" w:cs="Times New Roman"/>
        </w:rPr>
        <w:t>Ich sah, dass Gott bei der Veröffentlichung der Tafel durch Bruder Nichols am Werk war. Ich sah, dass es in der Bibel eine Weissagung über diese Tafel gab, und wenn diese Tafel für Gottes Volk bestimmt ist, wenn sie für den einen ausreichend ist, ist sie es auch für den anderen, und wenn einer eine neue, in größerem Maßstab gemalte Tafel nötig hätte, dann hätten sie alle sie ebenso nötig. Manuscript Releases, Band 13, 359.</w:t>
      </w:r>
    </w:p>
    <w:p>
      <w:pPr>
        <w:pStyle w:val="ArticleBody"/>
        <w:jc w:val="left"/>
      </w:pPr>
      <w:r>
        <w:rPr>
          <w:rFonts w:ascii="Times New Roman" w:hAnsi="Times New Roman" w:eastAsia="Times New Roman" w:cs="Times New Roman"/>
        </w:rPr>
        <w:t>Es gibt ein altes Sprichwort der Welt, das besagt: „Der Irrtum hat viele Wege, die Wahrheit aber nur einen.“ Es gibt mehrere unterschiedliche Irrtümer, die verwendet wurden, um die Menschen daran zu hindern, zu erkennen, dass das moderne Rom in Offenbarung 17 das achte Haupt ist, das von den sieben ist. Einer dieser Irrtümer, den die Theologen des Adventismus verwenden, ist eine Fehldarstellung der Reiche der Geschichte. Ich beziehe mich hier nicht auf die Reiche der biblischen Prophetie; das sind zwei verschiedene Bezeichnungen. Die Reiche der biblischen Prophetie bauen auf der ersten Erwähnung in Daniel Kapitel 2 auf, aber es gab Reiche der Geschichte, die Babylon vorausgingen. Ellen White identifiziert klar, welche Reiche der Geschichte es waren, doch die Theologen des Adventismus ignorieren das inspirierte Zeugnis und erschaffen eine Abfolge von Reichen der Geschichte, die das Verständnis trübt, dass Rom stets als achtes erscheint und von den sieben ist. Doch Rom ist es, das die Vision bestimmt.</w:t>
      </w:r>
    </w:p>
    <w:p>
      <w:pPr>
        <w:pStyle w:val="ArticleBody"/>
        <w:jc w:val="left"/>
      </w:pPr>
      <w:r>
        <w:rPr>
          <w:rFonts w:ascii="Times New Roman" w:hAnsi="Times New Roman" w:eastAsia="Times New Roman" w:cs="Times New Roman"/>
        </w:rPr>
        <w:t>Die Theologen des Adventismus und des abgefallenen Protestantismus lehren, dass die Königreiche der Geschichte Ägypten, Assyrien, Babylon, Meder-Persien, Griechenland, Rom und so weiter waren. Schwester White teilt uns mit, dass es ein drittes Königreich der Geschichte gibt, das sie bewusst auslassen. Lassen sie jenes Königreich aus, oder lassen sie den Geist der Weissagung aus? Beides.</w:t>
      </w:r>
    </w:p>
    <w:p>
      <w:pPr>
        <w:pStyle w:val="ArticleScripture"/>
        <w:jc w:val="left"/>
      </w:pPr>
      <w:r>
        <w:rPr>
          <w:rFonts w:ascii="Times New Roman" w:hAnsi="Times New Roman" w:eastAsia="Times New Roman" w:cs="Times New Roman"/>
        </w:rPr>
        <w:t>Die Geschichte der Nationen, die nacheinander ihre ihnen zugewiesene Zeit und ihren Ort einnahmen und unbewusst Zeugnis ablegten von der Wahrheit, deren Bedeutung sie selbst nicht kannten, spricht zu uns. Jedem Volk und jedem einzelnen Menschen von heute hat Gott einen Platz in seinem großen Plan zugewiesen. Heute werden Menschen und Völker mit dem Senkblei in der Hand dessen gemessen, der sich nicht irrt. Alle entscheiden durch ihre eigene Wahl über ihr Schicksal, und Gott lenkt alles so, dass seine Absichten erfüllt werden.</w:t>
      </w:r>
    </w:p>
    <w:p>
      <w:pPr>
        <w:pStyle w:val="ArticleScripture"/>
        <w:jc w:val="left"/>
      </w:pPr>
      <w:r>
        <w:rPr>
          <w:rFonts w:ascii="Times New Roman" w:hAnsi="Times New Roman" w:eastAsia="Times New Roman" w:cs="Times New Roman"/>
        </w:rPr>
        <w:t>Die Geschichte, die der große ICH BIN in Seinem Wort vorgezeichnet hat, indem Er in der prophetischen Kette Glied an Glied reiht, von der Ewigkeit der Vergangenheit bis zur Ewigkeit der Zukunft, zeigt uns, wo wir heute im Ablauf der Zeitalter stehen und was in der kommenden Zeit zu erwarten ist. Alles, was die Weissagung als eintretend bis zur Gegenwart vorhergesagt hat, ist auf den Seiten der Geschichte nachzuverfolgen, und wir dürfen gewiss sein, dass alles, was noch kommen wird, seiner Ordnung nach erfüllt werden wird.</w:t>
      </w:r>
    </w:p>
    <w:p>
      <w:pPr>
        <w:pStyle w:val="ArticleScripture"/>
        <w:jc w:val="left"/>
      </w:pPr>
      <w:r>
        <w:rPr>
          <w:rFonts w:ascii="Times New Roman" w:hAnsi="Times New Roman" w:eastAsia="Times New Roman" w:cs="Times New Roman"/>
        </w:rPr>
        <w:t>Der endgültige Sturz aller irdischen Herrschaften ist im Wort der Wahrheit deutlich vorhergesagt. In der Weissagung, die ausgesprochen wurde, als das Urteil Gottes über den letzten König Israels erging, heißt es: "So spricht Gott, der Herr: Entfernt das Diadem und nehmt die Krone ab: ... Erhöht den Niedrigen und erniedrigt den Hohen. Ich werde es umstürzen, umstürzen, umstürzen; und es soll nicht mehr sein, bis der kommt, dem das Recht zusteht; und ich werde es ihm geben." Hesekiel 21,26–27.</w:t>
      </w:r>
    </w:p>
    <w:p>
      <w:pPr>
        <w:pStyle w:val="ArticleScripture"/>
        <w:jc w:val="left"/>
      </w:pPr>
      <w:r>
        <w:rPr>
          <w:rFonts w:ascii="Times New Roman" w:hAnsi="Times New Roman" w:eastAsia="Times New Roman" w:cs="Times New Roman"/>
        </w:rPr>
        <w:t>Die Israel entzogene Krone ging der Reihe nach auf die Reiche Babylons, Medo-Persiens, Griechenlands und Roms über. Gott sagt: 'Sie soll nicht mehr sein, bis der kommt, dem sie zusteht; und ich will sie ihm geben.'</w:t>
      </w:r>
    </w:p>
    <w:p>
      <w:pPr>
        <w:pStyle w:val="ArticleScripture"/>
        <w:jc w:val="left"/>
      </w:pPr>
      <w:r>
        <w:rPr>
          <w:rFonts w:ascii="Times New Roman" w:hAnsi="Times New Roman" w:eastAsia="Times New Roman" w:cs="Times New Roman"/>
        </w:rPr>
        <w:t>Die Zeit ist nahe. Heute verkünden die Zeichen der Zeit, dass wir an der Schwelle großer und feierlicher Ereignisse stehen. Alles in unserer Welt ist in Aufruhr. Vor unseren Augen erfüllt sich die Weissagung des Heilandes über die Ereignisse, die seinem Kommen vorausgehen sollen: 'Ihr werdet von Kriegen und Kriegsgerüchten hören... Ein Volk wird sich gegen das andere erheben und ein Königreich gegen das andere; und es wird Hungersnöte und Seuchen und Erdbeben geben an verschiedenen Orten.' Matthäus 24,6–7.</w:t>
      </w:r>
    </w:p>
    <w:p>
      <w:pPr>
        <w:pStyle w:val="ArticleScripture"/>
        <w:jc w:val="left"/>
      </w:pPr>
      <w:r>
        <w:rPr>
          <w:rFonts w:ascii="Times New Roman" w:hAnsi="Times New Roman" w:eastAsia="Times New Roman" w:cs="Times New Roman"/>
        </w:rPr>
        <w:t>Die Gegenwart ist eine Zeit von überwältigendem Interesse für alle Lebenden. Herrscher und Staatsmänner, Männer, die Vertrauens- und Autoritätspositionen bekleiden, sowie denkende Männer und Frauen aller Klassen haben ihre Aufmerksamkeit auf die Ereignisse gerichtet, die um uns herum stattfinden. Sie beobachten die gespannten, ruhelosen Beziehungen, die zwischen den Nationen bestehen. Sie nehmen die Intensität wahr, die von jedem irdischen Element Besitz ergreift, und sie erkennen, dass etwas Großes und Entscheidendes im Begriff ist zu geschehen – dass die Welt am Rande einer ungeheuren Krise steht.</w:t>
      </w:r>
    </w:p>
    <w:p>
      <w:pPr>
        <w:pStyle w:val="ArticleScripture"/>
        <w:jc w:val="left"/>
      </w:pPr>
      <w:r>
        <w:rPr>
          <w:rFonts w:ascii="Times New Roman" w:hAnsi="Times New Roman" w:eastAsia="Times New Roman" w:cs="Times New Roman"/>
        </w:rPr>
        <w:t>Engel halten jetzt die Winde der Zwietracht zurück, damit sie nicht wehen, bis die Welt vor ihrem kommenden Verderben gewarnt ist; doch ein Sturm braut sich zusammen, bereit, über die Erde hereinzubrechen; und wenn Gott seinen Engeln gebietet, die Winde loszulassen, wird es eine solche Szene der Zwietracht geben, wie keine Feder sie schildern kann.</w:t>
      </w:r>
    </w:p>
    <w:p>
      <w:pPr>
        <w:pStyle w:val="ArticleScripture"/>
        <w:jc w:val="left"/>
      </w:pPr>
      <w:r>
        <w:rPr>
          <w:rFonts w:ascii="Times New Roman" w:hAnsi="Times New Roman" w:eastAsia="Times New Roman" w:cs="Times New Roman"/>
        </w:rPr>
        <w:t>Die Bibel, und nur die Bibel, gibt eine zutreffende Darstellung dieser Dinge. Hier werden die großen letzten Szenen in der Geschichte unserer Welt offenbart, Ereignisse, die bereits ihre Schatten vorauswerfen; der Schall ihres Herannahens lässt die Erde erbeben und den Menschen die Herzen vor Furcht versagen. Erziehung, 178-180.</w:t>
      </w:r>
    </w:p>
    <w:p>
      <w:pPr>
        <w:pStyle w:val="ArticleBody"/>
        <w:jc w:val="left"/>
      </w:pPr>
      <w:r>
        <w:rPr>
          <w:rFonts w:ascii="Times New Roman" w:hAnsi="Times New Roman" w:eastAsia="Times New Roman" w:cs="Times New Roman"/>
        </w:rPr>
        <w:t>Dieser Abschnitt enthält viel Licht für unsere Zeit, aber worauf ich hinweisen möchte, ist, dass Schwester White eindeutig feststellt, dass das in der Geschichte Babylon vorausgehende Reich Israel war, nicht Assyrien. Die von Theologen verwendeten Reiche der Geschichte lassen Israel als Reich der Geschichte außen vor, trotz der Macht und Herrlichkeit, die während der Regierungszeit König Salomos begründet wurden, und trotz des direkten Zeugnisses der Inspiration durch Hesekiel und Ellen White, dass die Krone Israels an Babylon überging.</w:t>
      </w:r>
    </w:p>
    <w:p>
      <w:pPr>
        <w:pStyle w:val="ArticleBody"/>
        <w:jc w:val="left"/>
      </w:pPr>
      <w:r>
        <w:rPr>
          <w:rFonts w:ascii="Times New Roman" w:hAnsi="Times New Roman" w:eastAsia="Times New Roman" w:cs="Times New Roman"/>
        </w:rPr>
        <w:t>Wenn wir den inspirierten Kommentar auf die Reiche der Geschichte anwenden, stellen wir fest, dass Israel zu diesen Reichen zu zählen ist. Israel, Assyrien und Ägypten sind geschichtliche Reiche, die dem ersten Reich der biblischen Prophetie, nämlich Babylon, vorausgingen. Daher war das vierte Reich der "Geschichte" Babylon, das fünfte Meder-Persien, das sechste Griechenland, das siebte das heidnische Rom und das achte das päpstliche Rom, das zu den sieben gehört, denn es stellt die zweite Phase des heidnischen Roms dar. Im Rahmen der Reiche der Geschichte ist das päpstliche Rom das achte und gehört zu den sieben.</w:t>
      </w:r>
    </w:p>
    <w:p>
      <w:pPr>
        <w:pStyle w:val="ArticleBody"/>
        <w:jc w:val="left"/>
      </w:pPr>
      <w:r>
        <w:rPr>
          <w:rFonts w:ascii="Times New Roman" w:hAnsi="Times New Roman" w:eastAsia="Times New Roman" w:cs="Times New Roman"/>
        </w:rPr>
        <w:t>In Daniel 7 werden die Reiche der biblischen Prophetie durch Tiere dargestellt. Babylon ist der Löwe, auf den der Bär von Medo-Persien folgte. Das dritte war Griechenland als Leopard, und dann Rom als das "furchtbare und schreckliche" Tier, das "eiserne Zähne" hatte. Das schreckliche Tier, in Übereinstimmung mit dem Bild aus Daniel 2, ist Rom, das vierte Reich der biblischen Prophetie.</w:t>
      </w:r>
    </w:p>
    <w:p>
      <w:pPr>
        <w:pStyle w:val="ArticleBody"/>
        <w:jc w:val="left"/>
      </w:pPr>
      <w:r>
        <w:rPr>
          <w:rFonts w:ascii="Times New Roman" w:hAnsi="Times New Roman" w:eastAsia="Times New Roman" w:cs="Times New Roman"/>
        </w:rPr>
        <w:t>Die Milleriten verstanden das vierte Reich als Rom; folglich sahen sie die Eigenschaften des schrecklichen Tieres als solche und wendeten schlicht alle prophetischen Merkmale des Tieres auf das vierte Reich an. Sie erkannten in der Textstelle die Unterscheidung zwischen dem heidnischen Rom und dem päpstlichen Rom, konnten jedoch kein fünftes Reich der biblischen Prophezeiung erkennen, denn sie benutzten zutreffend die erste Erwähnung der Reiche der biblischen Prophezeiung als ihren Bezugspunkt. Doch die Unterscheidung zwischen heidnischem und päpstlichem Rom ist in der Textstelle vorhanden, was es erlaubt, diese Unterscheidung als die Darstellung zweier Reiche zu betrachten. Aber das ist nicht der Punkt, den wir betrachten.</w:t>
      </w:r>
    </w:p>
    <w:p>
      <w:pPr>
        <w:pStyle w:val="ArticleScripture"/>
        <w:jc w:val="left"/>
      </w:pPr>
      <w:r>
        <w:rPr>
          <w:rFonts w:ascii="Times New Roman" w:hAnsi="Times New Roman" w:eastAsia="Times New Roman" w:cs="Times New Roman"/>
        </w:rPr>
        <w:t>So sprach er: Das vierte Tier wird das vierte Königreich auf Erden sein, das sich von allen Königreichen unterscheiden wird und die ganze Erde verschlingen, sie niedertrampeln und in Stücke schlagen wird. Und die zehn Hörner dieses Königreichs sind zehn Könige, die aus ihm hervorgehen werden; und ein anderer wird nach ihnen aufsteigen; er wird sich von den ersten unterscheiden und drei Könige zu Fall bringen. Er wird vermessene Worte gegen den Höchsten reden und die Heiligen des Höchsten zermürben und wird sich unterstehen, Zeiten und Gesetze zu ändern; und sie werden in seine Hand gegeben werden bis zu einer Zeit und Zeiten und einer halben Zeit. Das Gericht aber wird tagen, und man wird ihm die Herrschaft nehmen, um sie zu verzehren und bis zum Ende zu vernichten. Daniel 7,23–26.</w:t>
      </w:r>
    </w:p>
    <w:p>
      <w:pPr>
        <w:pStyle w:val="ArticleBody"/>
        <w:jc w:val="left"/>
      </w:pPr>
      <w:r>
        <w:rPr>
          <w:rFonts w:ascii="Times New Roman" w:hAnsi="Times New Roman" w:eastAsia="Times New Roman" w:cs="Times New Roman"/>
        </w:rPr>
        <w:t>Das vierte Reich in Daniel 2 ist Rom. Die zehn Hörner stehen für die zehn Nationen, die das Reich des heidnischen Rom darstellen, und bevor das päpstliche Rom im Jahr 538 die Kontrolle über die Welt übernahm, wurden drei dieser Königreiche entfernt oder ausgerissen. Dann erhob sich das „kleine“ „Horn“ aus Vers 8, mit „Augen wie Menschenaugen und einem Mund, der große Dinge redete“. Wenn wir im vierten Reich zehn Hörner haben und drei entfernt werden, damit das „kleine Horn“ diese drei Hörner ersetzt, dann bleiben, wenn die drei Hörner entfernt sind, sieben Hörner übrig, und das kleine Horn ist das achte; denn Rom tritt immer als achtes auf und gehört zu den sieben. Dieses Kapitel enthält viel Aufschluss über Rom in seinen zwei Phasen, doch wir liefern hier lediglich ein zweites Zeugnis dafür, dass Rom prophetisch wie auch historisch als achtes aufkommt und zu den sieben gehört.</w:t>
      </w:r>
    </w:p>
    <w:p>
      <w:pPr>
        <w:pStyle w:val="ArticleBody"/>
        <w:jc w:val="left"/>
      </w:pPr>
      <w:r>
        <w:rPr>
          <w:rFonts w:ascii="Times New Roman" w:hAnsi="Times New Roman" w:eastAsia="Times New Roman" w:cs="Times New Roman"/>
        </w:rPr>
        <w:t>In Kapitel acht finden wir die Erweiterung von Kapitel sieben. Das Kapitel benennt erneut die Reiche der biblischen Prophetie, lässt jedoch das erste Reich, Babylon, aus; denn als Daniel die Vision von Kapitel acht empfing, stand Babylon bereits kurz vor seinem Ende. In dem Kapitel wird Medo-Persien durch einen Widder mit zwei Hörnern dargestellt. Griechenland wird durch einen Ziegenbock mit einem Horn dargestellt; dieses Horn wird zerbrochen, und aus dem zerbrochenen Horn entstehen vier Hörner. Dann folgt nach Griechenland ein „kleines Horn“, und erneut steht das kleine Horn für Rom. Obwohl Rom kein direkter Nachkomme des griechischen Reiches war, stellt die Passage das kleine Horn so dar, als gehe es aus einem der vier Hörner hervor, die im griechischen Reich entstanden, nachdem das erste Horn – das Alexander den Großen darstellte – zerbrochen war. Rom war kein Nachfahre der Griechen, aber es begann seine Welteroberung vom Gebiet Griechenlands aus, und in diesem Sinne ging es aus einem jener vier Hörner hervor.</w:t>
      </w:r>
    </w:p>
    <w:p>
      <w:pPr>
        <w:pStyle w:val="ArticleBody"/>
        <w:jc w:val="left"/>
      </w:pPr>
      <w:r>
        <w:rPr>
          <w:rFonts w:ascii="Times New Roman" w:hAnsi="Times New Roman" w:eastAsia="Times New Roman" w:cs="Times New Roman"/>
        </w:rPr>
        <w:t>Daher finden wir in Kapitel acht ein zweites Zeugnis für Kapitel sieben. Medo-Persien hatte zwei Hörner, Griechenland hatte eines und danach noch vier weitere Hörner. Das ergibt sieben Hörner vor dem römischen, denn das kleine Horn ging aus einem der vier Hörner Griechenlands hervor. Zwei plus eins plus vier ergibt sieben; dann ist Rom, das kleine Horn, das achte, und es stammt aus den sieben. Es ist bemerkenswert, dass gerade diese Stelle, die feststellt, dass Rom aus einem der griechischen Hörner hervorgeht, eines der größten prophetischen Argumente ist, dem Miller und seine Mitstreiter in ihrer Geschichte begegnen mussten.</w:t>
      </w:r>
    </w:p>
    <w:p>
      <w:pPr>
        <w:pStyle w:val="ArticleBody"/>
        <w:jc w:val="left"/>
      </w:pPr>
      <w:r>
        <w:rPr>
          <w:rFonts w:ascii="Times New Roman" w:hAnsi="Times New Roman" w:eastAsia="Times New Roman" w:cs="Times New Roman"/>
        </w:rPr>
        <w:t>Die Protestanten jener Zeit bestanden darauf, dass das kleine Horn nicht Rom sein könne, denn die Prophezeiung besagt, dass das kleine Horn aus einem der vier griechischen Hörner hervorging. Daher argumentierten sie, das kleine Horn stelle Antiochus Epiphanes dar, einen der Seleukidenkönige, die nach der Reichsteilung nach dem Tod Alexanders des Großen regierten. Der Streit in der Geschichte der Milleriten über diese Frage war so groß, dass auf der Tafel von 1843 das gegen die protestantische Lehre gerichtete Argument vermerkt wurde, das darauf beruhte, dass Daniel das kleine Horn aus einem der vier griechischen Hörner hervorgehen sah und es daher nicht Rom sein konnte, denn Rom stammte nicht aus Griechenland. Das Argument beeinflusste alle Stellen im Buch Daniel, in denen Rom identifiziert wird. Die protestantische Position schloss ein, dass die "Räuber deines Volkes" in Vers vierzehn von Daniel elf Antiochus Epiphanes sein mussten. Die Milleriten fügten daher auf der Tafel, die Schwester White als "von der Hand des Herrn geleitet und sollte nicht verändert werden" bezeichnete, einen Hinweis auf Antiochus Epiphanes ein, der darlegte, warum er nicht jenes vierte Königreich gewesen sein konnte. Bestimmt Rom die Vision der prophetischen Geschichte, oder stellte ein Seleukidenkönig, der mehr als hundert Jahre vor der Geburt Christi starb, die Macht dar, die sich bei seiner Kreuzigung Christus entgegenstellte?</w:t>
      </w:r>
    </w:p>
    <w:p>
      <w:pPr>
        <w:pStyle w:val="ArticleBody"/>
        <w:jc w:val="left"/>
      </w:pPr>
      <w:r>
        <w:rPr>
          <w:rFonts w:ascii="Times New Roman" w:hAnsi="Times New Roman" w:eastAsia="Times New Roman" w:cs="Times New Roman"/>
        </w:rPr>
        <w:t>Die Frage, die man stellen könnte, lautet: Warum wurde Daniel gezeigt, wie Rom aus einem der griechischen Hörner hervorging, wenn Rom nicht ein direkter Nachkomme Griechenlands war? Die Antwort ist, dass der Aufstieg Roms zur Macht in jener Region seinen Anfang nahm, die früher griechisches Gebiet gewesen war. Doch warum wurde die Prophezeiung in einer Weise dargestellt, die diese Verwirrung zuließ?</w:t>
      </w:r>
    </w:p>
    <w:p>
      <w:pPr>
        <w:pStyle w:val="ArticleBody"/>
        <w:jc w:val="left"/>
      </w:pPr>
      <w:r>
        <w:rPr>
          <w:rFonts w:ascii="Times New Roman" w:hAnsi="Times New Roman" w:eastAsia="Times New Roman" w:cs="Times New Roman"/>
        </w:rPr>
        <w:t>Mindestens eine Antwort, abgesehen von der Bedeutung, festzuhalten, wo Rom zu erstarken begann, lautet, dass das Rätsel, dass Rom immer als Achtes aufkommt und doch zu den Sieben gehört, dadurch erklärt wird, dass Rom mit dem Gebiet Griechenlands in Verbindung gebracht wird, um den Kern des Rätsels – dass Rom zu den Sieben gehört – zu bewahren. Dieses Rätsel ist so wichtig, auch wenn die Milleriten diesen Gedanken von ihrem Standort in der Geschichte aus niemals hätten verstehen können. Die Tatsache, dass alle Verweise nicht nur auf der Schautafel von 1843, sondern auch auf der von 1850 Darstellungen von Themen sind, die im prophetischen Wort Gottes direkt behandelt werden – mit Ausnahme des einen Verweises, der betont, dass Antiochus Epiphanes nicht die Macht ist, die sich Christus entgegenstellte –, macht die Hinzufügung zur Tafel sehr bedeutsam. Wie traurig, dass der Adventismus, nachdem er seine Grundlagen verlassen hat, heute lehrt, die Macht in Vers 14 von Daniel 11 sei Antiochus Epiphanes und nicht Rom! Sie lehren jetzt das, was die Milleriten so entschieden bekämpften, dass sie diese Kontroverse auf der Schautafel von 1843 darstellten!</w:t>
      </w:r>
    </w:p>
    <w:p>
      <w:pPr>
        <w:pStyle w:val="ArticleBody"/>
        <w:jc w:val="left"/>
      </w:pPr>
      <w:r>
        <w:rPr>
          <w:rFonts w:ascii="Times New Roman" w:hAnsi="Times New Roman" w:eastAsia="Times New Roman" w:cs="Times New Roman"/>
        </w:rPr>
        <w:t>Die Königreiche der Geschichte zeigen, dass Rom als der Achte hervorkommt und einer der sieben ist. Das "kleine Horn" in Kapitel sieben, das "große Worte gegen den Höchsten" spricht, kommt als der Achte hervor und ist einer der sieben. Die Hörner in Kapitel acht zeigen, dass Rom als der Achte hervorkommt und einer der sieben ist.</w:t>
      </w:r>
    </w:p>
    <w:p>
      <w:pPr>
        <w:pStyle w:val="ArticleBody"/>
        <w:jc w:val="left"/>
      </w:pPr>
      <w:r>
        <w:rPr>
          <w:rFonts w:ascii="Times New Roman" w:hAnsi="Times New Roman" w:eastAsia="Times New Roman" w:cs="Times New Roman"/>
        </w:rPr>
        <w:t>Im nächsten Artikel werden wir betrachten, wie das moderne Rom, wie es in Offenbarung 17 dargestellt wird, als der Achte hervortritt und einer von den sieben ist. Dann werden wir zu Daniel 2 zurückkehren und darlegen, warum die vier Reiche in Daniel 2, die die erste Erwähnung der Reiche der biblischen Prophetie sind, mit den acht Reichen in Offenbarung 17 übereinstimmen.</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Achte gehört zu den Sieben - Nummer Eins</dc:title>
  <dc:subject>Millers zwei Roms</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