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Istwa Kache Vèsè Karant lan — Nimewo Kat##</w:t>
      </w:r>
    </w:p>
    <w:p>
      <w:pPr>
        <w:pStyle w:val="ArticleSubtitle"/>
        <w:jc w:val="left"/>
      </w:pPr>
      <w:r>
        <w:rPr>
          <w:rFonts w:ascii="Arial" w:hAnsi="Arial" w:eastAsia="Arial" w:cs="Arial"/>
        </w:rPr>
        <w:t>Eprèv ak Viktwa: Fòmasyon Imaj Bèt la ak Sele Moun Saj yo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2024-09-23</w:t>
      </w:r>
    </w:p>
    <w:p>
      <w:pPr>
        <w:pStyle w:val="ArticleBody"/>
        <w:jc w:val="left"/>
      </w:pPr>
      <w:r>
        <w:rPr>
          <w:rFonts w:ascii="Times New Roman" w:hAnsi="Times New Roman" w:eastAsia="Times New Roman" w:cs="Times New Roman"/>
        </w:rPr>
        <w:t>Liy pwofetik ki ilistre eprèv la ki reprezante pa fòmasyon imaj bèt la Ozetazini mache an paralèl ak twa repè yo ki reprezante liy Konstitisyon an. Yo mache an paralèl youn ak lòt, epi yo bay enfòmasyon espesifik ki adrese lòt liy lan. Kijan moun sa yo ki pase eprèv imaj bèt la pral alò prepare pou yo mache nan limyè ki soti nan sal twòn Bondye a, pandan tan pèsekisyon an ki kòmanse ak lwa dimanch Ozetazini? Ki sa ki genyen nan eprèv fòmasyon imaj bèt la ki sele vyèj saj yo nan yon eksperyans ki pèmèt yo travèse peryòd pèsekisyon an ki kòmanse ak lwa dimanch lan, lè apostazi nasyonal la swiv pa destriksyon nasyonal, epi Satan kòmanse zèv mèvèy li yo?</w:t>
      </w:r>
    </w:p>
    <w:p>
      <w:pPr>
        <w:pStyle w:val="ArticleScripture"/>
        <w:jc w:val="left"/>
      </w:pPr>
      <w:r>
        <w:rPr>
          <w:rFonts w:ascii="Times New Roman" w:hAnsi="Times New Roman" w:eastAsia="Times New Roman" w:cs="Times New Roman"/>
        </w:rPr>
        <w:t>“Li enposib pou bay okenn ide sou eksperyans pèp Bondye a ki va vivan sou tè a lè laglwa selès ak yon repete pèsekisyon tan pase yo melanje ansanm. Yo pral mache nan limyè k ap soti nan twòn Bondye a. Pa mwayen zanj yo, pral gen yon kominikasyon konstan ant syèl la ak tè a. Epi Satan, antoure ak zanj mechan yo, pandan li pretann li se Bondye, pral fè tout kalite mirak, pou twonpe, si sa posib, menm eli yo.” Testimonies, volim 9, 16.</w:t>
      </w:r>
    </w:p>
    <w:p>
      <w:pPr>
        <w:pStyle w:val="ArticleBody"/>
        <w:jc w:val="left"/>
      </w:pPr>
      <w:r>
        <w:rPr>
          <w:rFonts w:ascii="Times New Roman" w:hAnsi="Times New Roman" w:eastAsia="Times New Roman" w:cs="Times New Roman"/>
        </w:rPr>
        <w:t>Sè White fè kòmantè sou mesaj Kris te prezante nan sinagòg Kapènawòm nan, jan sa anrejistre nan Jan chapit sis. Kòmantè li yo jwenn nan The Desire of Ages, nan chapit ki rele The Crisis in Galilee. La a li mete anfaz sou lefèt ke Kris pa t fè okenn efò pou anpeche rebelyon ki te fèt nan Jan sis la, byenke Li te konnen trè byen Li t ap pèdi plis disip lè sa a pase nan nenpòt lòt moman nan ministè Li pami lèzòm.</w:t>
      </w:r>
    </w:p>
    <w:p>
      <w:pPr>
        <w:pStyle w:val="ArticleScripture"/>
        <w:jc w:val="left"/>
      </w:pPr>
      <w:r>
        <w:rPr>
          <w:rFonts w:ascii="Times New Roman" w:hAnsi="Times New Roman" w:eastAsia="Times New Roman" w:cs="Times New Roman"/>
        </w:rPr>
        <w:t>“Lè Jezi te prezante verite eprèv la ki te fè anpil nan disip Li yo vire do tounen, Li te konnen ki rezilta pawòl Li yo t ap bay; men Li te gen yon objektif mizèrikòd pou Li akonpli. Li te wè davans ke, nan lè tantasyon an, chak youn nan disip byenneme Li yo t ap sibi yon eprèv sevè. Agoni Li nan Jetsemane, trayizon Li ak krisifiksyon Li, t ap, pou yo, yon eprèv ki pi difisil anpil. Si pa t gen okenn eprèv anvan ki te bay, anpil moun ki t ap aji sèlman anba mòbif egoyis t ap rete makonnen avèk yo. Lè Seyè yo a te kondane nan sal jijman an; lè foul moun ki te salye Li kòm wa yo a t ap sifle sou Li epi joure Li; lè foul moun k ap pase Jezi nan betiz yo t ap rele: ‘Kloure Li sou kwa a!’—lè anbisyon monn yo te genyen yo te vin kraze, moun sa yo k ap chèche pwòp enterè pa yo t ap, lè yo renonse a fidelite yo anvè Jezi, fè disip yo pote yon lapenn anmè, ki t ap peze sou kè yo, anplis doulè ak desepsyon yo nan destriksyon espwa ki te pi chè pou yo yo. Nan lè fènwa sa a, egzanp moun ki te vire do ba Li yo te ka mennen lòt yo avèk yo. Men Jezi te fè kriz sa a rive pandan, pa prezans pèsonèl Li, Li te ka toujou fòtifye lafwa vrè disip Li yo.</w:t>
      </w:r>
    </w:p>
    <w:p>
      <w:pPr>
        <w:pStyle w:val="ArticleScripture"/>
        <w:jc w:val="left"/>
      </w:pPr>
      <w:r>
        <w:rPr>
          <w:rFonts w:ascii="Times New Roman" w:hAnsi="Times New Roman" w:eastAsia="Times New Roman" w:cs="Times New Roman"/>
        </w:rPr>
        <w:t>“Rédempteur compatissant, qui, dans la pleine connaissance de la destinée fatale qui L’attendait, aplanit avec tendresse le chemin pour les disciples, les prépara à l’épreuve suprême qui devait les couronner, et les fortifia pour le test final !” The Desire of Ages, 394.</w:t>
      </w:r>
    </w:p>
    <w:p>
      <w:pPr>
        <w:pStyle w:val="ArticleBody"/>
        <w:jc w:val="left"/>
      </w:pPr>
      <w:r>
        <w:rPr>
          <w:rFonts w:ascii="Times New Roman" w:hAnsi="Times New Roman" w:eastAsia="Times New Roman" w:cs="Times New Roman"/>
        </w:rPr>
        <w:t>Lwa dimanch lan se dènye tès kote karaktè a manifeste. Anvan dènye tès la, Kris la, ki pa janm chanje, pèmèt yon tès pa mwayen ki sò etènèl pèp Li a pral deside. Se yon tès yo dwe pase anvan yo sele, epi anvan tan gras yo fini nan lwa dimanch lan. Se yon tès pwofetik ki prepare vyèj saj yo “pou eprèv kouwònman yo, epi ki fòtifye yo pou dènye tès la!” Dènye tès la se eprèv kouwònman yo, epi nan tan eprèv sa a, vyèj saj yo “ap mache nan limyè ki soti nan twòn Bondye a”. Ki sa ki nan pwosesis tès la, ki reprezante kòm “fòmasyon imaj bèt la”, ki prepare vyèj saj yo pou eprèv kouwònman an epi ki pèmèt yo mache nan limyè ki soti nan twòn Bondye a? Ki sa limyè ki soti nan twòn Bondye a ye?</w:t>
      </w:r>
    </w:p>
    <w:p>
      <w:pPr>
        <w:pStyle w:val="ArticleScripture"/>
        <w:jc w:val="left"/>
      </w:pPr>
      <w:r>
        <w:rPr>
          <w:rFonts w:ascii="Times New Roman" w:hAnsi="Times New Roman" w:eastAsia="Times New Roman" w:cs="Times New Roman"/>
        </w:rPr>
        <w:t>E lè li te louvri setyèm sele a, te gen silans nan syèl la pandan anviwon demi èdtan. E mwen te wè sèt zanj yo ki te kanpe devan Bondye; e yo te ba yo sèt twonpèt. E yon lòt zanj vini, li kanpe bò lotèl la, li te gen yon lansanwa an lò; e yo te ba li anpil lansan, pou l te ofri li ansanm ak lapriyè tout sen yo sou lotèl an lò ki te devan twòn nan. E lafimen lansan an, ki te monte ansanm ak lapriyè sen yo, leve devan Bondye soti nan men zanj lan. E zanj lan pran lansanwa a, li ranpli li ak dife lotèl la, epi li voye l sou tè a: e te gen vwa, ak loraj, ak zèklè, ak yon tranblemanntè. Revelasyon 8:1–5.</w:t>
      </w:r>
    </w:p>
    <w:p>
      <w:pPr>
        <w:pStyle w:val="ArticleBody"/>
        <w:jc w:val="left"/>
      </w:pPr>
      <w:r>
        <w:rPr>
          <w:rFonts w:ascii="Times New Roman" w:hAnsi="Times New Roman" w:eastAsia="Times New Roman" w:cs="Times New Roman"/>
        </w:rPr>
        <w:t>Nan dènye jou yo, nan peryòd kote parabòl dis vyèj yo ap akonpli epi san karannkat mil yo ap resevwa sele a, setyèm sele a louvri, e li montre yo voye dife sou tè a kòm repons a lapriyè sen yo. Dife yo voye desann nan akonplisman final e pafè parabòl dis vyèj yo se mesaj rèl minwi a, jan sa te prefigire pa vide Sentespri a nan reyinyon kan Exeter la, ak pa vide Sentespri a nan Lapannkòt, ki te reprezante la a tankou dife. Remake kòmantè Sè White fè sou mesaj rèl minwi a.</w:t>
      </w:r>
    </w:p>
    <w:p>
      <w:pPr>
        <w:pStyle w:val="ArticleScripture"/>
        <w:jc w:val="left"/>
      </w:pPr>
      <w:r>
        <w:rPr>
          <w:rFonts w:ascii="Times New Roman" w:hAnsi="Times New Roman" w:eastAsia="Times New Roman" w:cs="Times New Roman"/>
        </w:rPr>
        <w:t>“Moun ki te rejte premye mesaj la pa t kapab resevwa okenn benefis nan dezyèm nan; ni yo pa t resevwa benefis nan rèl minwi a, ki te pou prepare yo pou yo antre avèk Jezi pa lafwa nan kote ki pi sen an nan tanp ki nan syèl la. Epi, lè yo te rejte de premye mesaj sa yo, yo te tèlman fè konprann yo vin fènwa, yo pa kapab wè okenn limyè nan mesaj twazyèm zanj lan, ki montre chemen an pou antre nan kote ki pi sen an. Mwen te wè ke menm jan Jwif yo te kloure Jezi sou kwa a, konsa legliz nominal yo te kloure mesaj sa yo sou kwa a, e se poutèt sa yo pa gen okenn konesans sou chemen ki mennen nan kote ki pi sen an, epi yo pa kapab resevwa benefis nan entèsesyon Jezi fè la. Menm jan ak Jwif yo, ki te ofri sakrifis initil yo, yo menm tou yo ofri priyè initil yo nan konpatiman Jezi te kite a; epi Satan, ki pran plezi nan twonpri a, pran yon aparans relijye, epi li mennen lespri moun sa yo ki deklare yo kretyen yo vin jwenn li menm, pandan li ap aji ak pisans li, ak siy li yo, ak mèvèy manti yo, pou l mare yo fèm nan pyèj li.” Early Writings, 259.</w:t>
      </w:r>
    </w:p>
    <w:p>
      <w:pPr>
        <w:pStyle w:val="ArticleBody"/>
        <w:jc w:val="left"/>
      </w:pPr>
      <w:r>
        <w:rPr>
          <w:rFonts w:ascii="Times New Roman" w:hAnsi="Times New Roman" w:eastAsia="Times New Roman" w:cs="Times New Roman"/>
        </w:rPr>
        <w:t>Nan istwa Millerit la, eprèv mesaj rèl minwi a “te pou prepare yo pou yo antre avèk Jezi, pa lafwa, nan kote ki pi sen an nan tanp sen ki nan syèl la.” Mesaj rèl minwi a ki ap devlope kounye a reprezante tou kòm eprèv fòmasyon imaj bèt la. Toude se eprèv ki mennen nan fen tan gras la, kote karaktè revele. Lè Millerit yo te antre nan Kote ki Pi Sen an pa lafwa, lafwa yo te ankò sibi eprèv. Lafwa san karant-kat mil yo pral sibi eprèv nan lwa dimanch lan, men yo resevwa pwomès ke yo pral an sekirite, paske yo pral mache “nan limyè ki soti nan” setyèm sele a, ki te louvri lè mesaj rèl minwi a te kòmanse devwale an Jiyè 2023.</w:t>
      </w:r>
    </w:p>
    <w:p>
      <w:pPr>
        <w:pStyle w:val="ArticleBody"/>
        <w:jc w:val="left"/>
      </w:pPr>
      <w:r>
        <w:rPr>
          <w:rFonts w:ascii="Times New Roman" w:hAnsi="Times New Roman" w:eastAsia="Times New Roman" w:cs="Times New Roman"/>
        </w:rPr>
        <w:t>Mesaj ki te desele nan epòk sa a tabli atravè metodoloji liy sou liy, ki se metodoloji lapli ta a. Lapli ta a te kòmanse farinen an 2001, epi dènye tès Advantis la te kòmanse. Nan mwa Jiyè 2023, dènye peryòd nan pwosesis tès la, ki fini nan lwa dimanch lan, te kòmanse lè mesaj rèl minwi a te rive; mesaj sa a se tou lapli ta a, se tou ogmantasyon konesans ki pwodui lè setyèm sele a retire, epi se tou deselman sèt loray yo ansanm ak Revelasyon Jezi Kris la. Tout liy ki reprezante yon deselman limyè pwofetik yo idantifye kòm yo te desele nan istwa kache vèsè karant nan Danyèl chapit onz.</w:t>
      </w:r>
    </w:p>
    <w:p>
      <w:pPr>
        <w:pStyle w:val="ArticleBody"/>
        <w:jc w:val="left"/>
      </w:pPr>
      <w:r>
        <w:rPr>
          <w:rFonts w:ascii="Times New Roman" w:hAnsi="Times New Roman" w:eastAsia="Times New Roman" w:cs="Times New Roman"/>
        </w:rPr>
        <w:t>Nan istwa kache sa a, liy twa prensipal repè Konstitisyon an reprezante. Se liy la lè legliz ak leta mete tèt yo ansanm pou fòme imaj bèt la. Li genyen yon liy pwofetik ki pale ak prezidan Etazini yo, ki ilistre dinamik batay politik ki fèt nan istwa kòn repibliken bèt-latè a. Liy sa a gen ladan l istwa paralèl toude gwo pati politik Etazini yo. Liy sa a gen yon relasyon sere avèk kòn Pwotestantis aposta a depi nan kòmansman li an 1844, jouk lè li uzirpe kontwòl gouvènman sivil la nan lwa dimanch la.</w:t>
      </w:r>
    </w:p>
    <w:p>
      <w:pPr>
        <w:pStyle w:val="ArticleBody"/>
        <w:jc w:val="left"/>
      </w:pPr>
      <w:r>
        <w:rPr>
          <w:rFonts w:ascii="Times New Roman" w:hAnsi="Times New Roman" w:eastAsia="Times New Roman" w:cs="Times New Roman"/>
        </w:rPr>
        <w:t>Wòl pwofetik Pwotestantis apostazi a gen ladan temwayaj Dinasti Asmone an kòm yon senbòl Pwotestantis apostazi. Nan kontèks liy kòn Pwotestantis apostazi a, ou genyen tou liy legliz Advantis Setyèm Jou Lawodise a. Soti nan liy Advantis Lawodise a, ou genyen liy san karannkat mil yo. Istwa kache sa a genyen tou liy Islam nan twazyèm malè a. Larisi gen yon liy, Nasyonzini an gen yon liy, epi natirèlman, pouvwa papal la gen yon liy.</w:t>
      </w:r>
    </w:p>
    <w:p>
      <w:pPr>
        <w:pStyle w:val="ArticleBody"/>
        <w:jc w:val="left"/>
      </w:pPr>
      <w:r>
        <w:rPr>
          <w:rFonts w:ascii="Times New Roman" w:hAnsi="Times New Roman" w:eastAsia="Times New Roman" w:cs="Times New Roman"/>
        </w:rPr>
        <w:t>Si yon etidyan pwofesi aplike tèt li tankou yon Bereyen k ap viv nan dènye jou yo, li pral nouri tèt li ak liy ki idantifye nan istwa kache vèsè karant lan. Etidyan pwofesi a pral pran liv la soti nan men zanj lan epi manje l. Lè sa a, lè dènye tès lalwa dimanch lan rive, non sèlman li pral vin konprann mesaj rèl minwi a ki te sele louvri a, men li pral konprann nèt kijan imaj bèt la te fòme Ozetazini.</w:t>
      </w:r>
    </w:p>
    <w:p>
      <w:pPr>
        <w:pStyle w:val="ArticleBody"/>
        <w:jc w:val="left"/>
      </w:pPr>
      <w:r>
        <w:rPr>
          <w:rFonts w:ascii="Times New Roman" w:hAnsi="Times New Roman" w:eastAsia="Times New Roman" w:cs="Times New Roman"/>
        </w:rPr>
        <w:t>Limyè setyèm sele a soti nan twòn nan, epi nan kontèks parabòl dis vyèj yo, li se mesaj rèl minwi a. Mesaj rèl minwi a se sa ki prepare vyèj saj yo pou peryòd kote pèsekisyon tan lontan yo repete.</w:t>
      </w:r>
    </w:p>
    <w:p>
      <w:pPr>
        <w:pStyle w:val="ArticleScripture"/>
        <w:jc w:val="left"/>
      </w:pPr>
      <w:r>
        <w:rPr>
          <w:rFonts w:ascii="Times New Roman" w:hAnsi="Times New Roman" w:eastAsia="Times New Roman" w:cs="Times New Roman"/>
        </w:rPr>
        <w:t>“Lè m ap revize istwa pase nou an, apre m fin suiv chak etap pwogrè ki mennen nou rive nan pozisyon nou genyen kounye a, mwen kapab di: Lwanj pou Bondye! Lè m wè sa Bondye fè, mwen ranpli ak etonnman, epi ak konfyans nan Kris la kòm dirijan. Nou pa gen anyen pou nou pè pou lavni, sof si nou ta bliye fason Senyè a te kondwi nou, ak ansèyman Li nan istwa pase nou an.” Testimonies to Ministers, 31.</w:t>
      </w:r>
    </w:p>
    <w:p>
      <w:pPr>
        <w:pStyle w:val="ArticleBody"/>
        <w:jc w:val="left"/>
      </w:pPr>
      <w:r>
        <w:rPr>
          <w:rFonts w:ascii="Times New Roman" w:hAnsi="Times New Roman" w:eastAsia="Times New Roman" w:cs="Times New Roman"/>
        </w:rPr>
        <w:t>Senyè a ap dirije pèp Li a nan pwosesis eprèv la ki te kòmanse an Jiyè 2023. Direksyon Li te bay la te gen ladan l ouvèti Pawòl pwofetik la an rapò ak istwa kache vèsè karant lan. Istwa sa a idantifye kijan imaj bèt la fòme Ozetazini, epi, natirèlman, li kouvri anpil plis pase senpleman eleman sa a nan evènman tan lafen yo. Lè nou rive nan eprèv final la nan lwa dimanch lan, lè pèsekisyon tan lontan yo kòmanse repete, nou “pa gen anyen pou nou pè pou lavni an sof si nou bliye fason Senyè a te dirije nou, ak ansèyman Li nan istwa pase nou an.”</w:t>
      </w:r>
    </w:p>
    <w:p>
      <w:pPr>
        <w:pStyle w:val="ArticleBody"/>
        <w:jc w:val="left"/>
      </w:pPr>
      <w:r>
        <w:rPr>
          <w:rFonts w:ascii="Times New Roman" w:hAnsi="Times New Roman" w:eastAsia="Times New Roman" w:cs="Times New Roman"/>
        </w:rPr>
        <w:t>Nan lwa dimanch lan, “istwa pase a” pral repete pandan peryòd fòmasyon imaj bèt la Ozetazini. Lyon tribi Jida a louvri dènye mesaj la epi li mennen pèp Li a nan istwa kache vèsè karant lan. La a, Li te anseye pèp Li a pou yo pa sèlman konprann Pawòl pwofetik Li a, men tou privilèj ak responsablite pou yo rive genyen yon eksperyans ki kalifye yo pou yo pami sa yo nan pèp Li a ki te dwe reprezantan Li nan kriz final la.</w:t>
      </w:r>
    </w:p>
    <w:p>
      <w:pPr>
        <w:pStyle w:val="ArticleBody"/>
        <w:jc w:val="left"/>
      </w:pPr>
      <w:r>
        <w:rPr>
          <w:rFonts w:ascii="Times New Roman" w:hAnsi="Times New Roman" w:eastAsia="Times New Roman" w:cs="Times New Roman"/>
        </w:rPr>
        <w:t>Youn nan karakteristik pwofetik pèp sa a se ke yo konnen kijan pou yo mache nan limyè k ap soti bò twòn nan. Limyè sa a se limyè istwa kache vèsè karant lan, ki dekri ak anpil presizyon dinamik relijye, politik, sosyal ak ekonomik ki antre an jwèt nan leve imaj bèt la Ozetazini. Limyè yo rekonèt konsènan istwa sakre sa a pwodui atravè aplikasyon liy sou liy, yon ti kras isit la epi yon ti kras lòtbò a, e se limyè ki dekri istwa a lè pèsekisyon pase yo rekòmanse ankò.</w:t>
      </w:r>
    </w:p>
    <w:p>
      <w:pPr>
        <w:pStyle w:val="ArticleBody"/>
        <w:jc w:val="left"/>
      </w:pPr>
      <w:r>
        <w:rPr>
          <w:rFonts w:ascii="Times New Roman" w:hAnsi="Times New Roman" w:eastAsia="Times New Roman" w:cs="Times New Roman"/>
        </w:rPr>
        <w:t>Moun ki konprann ogmantasyon konesans lan se saj yo, e ogmantasyon konesans lan konsène fòmasyon imaj bèt la; e saj yo pral konprann davans istwa fòmasyon imaj bèt la nan mond lan anvan istwa sa a rive. Jezi, antanke Alfa ak Omega, toujou ilistre fen yon bagay pa kòmansman yon bagay.</w:t>
      </w:r>
    </w:p>
    <w:p>
      <w:pPr>
        <w:pStyle w:val="ArticleBody"/>
        <w:jc w:val="left"/>
      </w:pPr>
      <w:r>
        <w:rPr>
          <w:rFonts w:ascii="Times New Roman" w:hAnsi="Times New Roman" w:eastAsia="Times New Roman" w:cs="Times New Roman"/>
        </w:rPr>
        <w:t>Li merite pou nou remake ke pasaj kote Sè White idantifye pèp Bondye a kòm moun ki pral mache nan limyè k ap sòti nan twòn nan se konklizyon premye chapit nan Testimonies, volim nèf la. Chapit la kòmanse nan paj onz; konsa, chapit la kòmanse nan nèf-onz epi li fini pandan l ap dekri lwa dimanch lan. Li dekri peryòd kote imaj bèt la fòme e kote san karant-kat mil yo manifeste, men sèlman si ou gen lafwa pou wè chapit sa a nan yon fason konsa.</w:t>
      </w:r>
    </w:p>
    <w:p>
      <w:pPr>
        <w:pStyle w:val="ArticleBody"/>
        <w:jc w:val="left"/>
      </w:pPr>
      <w:r>
        <w:rPr>
          <w:rFonts w:ascii="Times New Roman" w:hAnsi="Times New Roman" w:eastAsia="Times New Roman" w:cs="Times New Roman"/>
        </w:rPr>
        <w:t>Antanke premye seksyon nan nevyèm volim nan, li louvri avèk idantifikasyon sa a, epi li sèvi ak tit la, Pou Vini Wa a. Sa klèman fè referans non sèlman ak Dezyèm Vini Kris la, men tou ak parabòl dis vyèj yo, paske tit seksyon an alò site Pòl.</w:t>
      </w:r>
    </w:p>
    <w:p>
      <w:pPr>
        <w:pStyle w:val="ArticleScripture"/>
        <w:jc w:val="left"/>
      </w:pPr>
      <w:r>
        <w:rPr>
          <w:rFonts w:ascii="Times New Roman" w:hAnsi="Times New Roman" w:eastAsia="Times New Roman" w:cs="Times New Roman"/>
        </w:rPr>
        <w:t>“Seksyon 1—Pou Vini Wa a</w:t>
      </w:r>
    </w:p>
    <w:p>
      <w:pPr>
        <w:pStyle w:val="ArticleScripture"/>
        <w:jc w:val="left"/>
      </w:pPr>
      <w:r>
        <w:rPr>
          <w:rFonts w:ascii="Times New Roman" w:hAnsi="Times New Roman" w:eastAsia="Times New Roman" w:cs="Times New Roman"/>
        </w:rPr>
        <w:t>« Car encore un peu, bien peu de temps, et celui qui doit venir viendra, et il ne tardera pas. » Hébreux 10:37.</w:t>
      </w:r>
    </w:p>
    <w:p>
      <w:pPr>
        <w:pStyle w:val="ArticleBody"/>
        <w:jc w:val="left"/>
      </w:pPr>
      <w:r>
        <w:rPr>
          <w:rFonts w:ascii="Times New Roman" w:hAnsi="Times New Roman" w:eastAsia="Times New Roman" w:cs="Times New Roman"/>
        </w:rPr>
        <w:t>De vèsè ki vin apre yo pa ladan yo, men yo kontribye nan limyè ki nan pasaj la.</w:t>
      </w:r>
    </w:p>
    <w:p>
      <w:pPr>
        <w:pStyle w:val="ArticleScripture"/>
        <w:jc w:val="left"/>
      </w:pPr>
      <w:r>
        <w:rPr>
          <w:rFonts w:ascii="Times New Roman" w:hAnsi="Times New Roman" w:eastAsia="Times New Roman" w:cs="Times New Roman"/>
        </w:rPr>
        <w:t>Car encore un peu, un peu de temps: celui qui doit venir viendra, et il ne tardera pas. Or, le juste vivra par la foi; mais si quelqu’un se retire, mon âme ne prend point plaisir en lui. Quant à nous, nous ne sommes pas de ceux qui se retirent pour se perdre, mais de ceux qui ont la foi pour le salut de l’âme. Hébreux 10:37–39.</w:t>
      </w:r>
    </w:p>
    <w:p>
      <w:pPr>
        <w:pStyle w:val="ArticleBody"/>
        <w:jc w:val="left"/>
      </w:pPr>
      <w:r>
        <w:rPr>
          <w:rFonts w:ascii="Times New Roman" w:hAnsi="Times New Roman" w:eastAsia="Times New Roman" w:cs="Times New Roman"/>
        </w:rPr>
        <w:t>Pòl t ap fè referans ak Abakouk, kote vyèj saj ki fidèl yo opoze ak sila yo Pòl di ki “retire kò yo pou yo pèdi nèt.” Abakouk te di sa konsa:</w:t>
      </w:r>
    </w:p>
    <w:p>
      <w:pPr>
        <w:pStyle w:val="ArticleScripture"/>
        <w:jc w:val="left"/>
      </w:pPr>
      <w:r>
        <w:rPr>
          <w:rFonts w:ascii="Times New Roman" w:hAnsi="Times New Roman" w:eastAsia="Times New Roman" w:cs="Times New Roman"/>
        </w:rPr>
        <w:t>Gade, nanm li ki gonfle ak ògèy la pa dwat nan li; men, moun jis la va viv pa lafwa li. Abakik 2:4.</w:t>
      </w:r>
    </w:p>
    <w:p>
      <w:pPr>
        <w:pStyle w:val="ArticleBody"/>
        <w:jc w:val="left"/>
      </w:pPr>
      <w:r>
        <w:rPr>
          <w:rFonts w:ascii="Times New Roman" w:hAnsi="Times New Roman" w:eastAsia="Times New Roman" w:cs="Times New Roman"/>
        </w:rPr>
        <w:t>Tan reta Abakouk la se tan reta dis vyèj yo, epi chapit konsènan Wa k ap vini an, an rapò ak pawòl Pòl yo nan Ebre, idantifye akonplisman pafè ak aplikasyon chapit sa a nan peryòd sele san karant-kat mil yo. Peryòd sa a te kòmanse 11 septanm 2001 epi li fini nan lwa dimanch la, ki se dènye kriz Adventis layodise a, ki nan parabòl dis vyèj yo se manifestasyon karaktè a nan lwa dimanch la. Dènye paragraf chapit la pale de lwa dimanch la, epi chapit la kòmanse lè li pale de 11 septanm 2001.</w:t>
      </w:r>
    </w:p>
    <w:p>
      <w:pPr>
        <w:pStyle w:val="ArticleScripture"/>
        <w:jc w:val="left"/>
      </w:pPr>
      <w:r>
        <w:rPr>
          <w:rFonts w:ascii="Times New Roman" w:hAnsi="Times New Roman" w:eastAsia="Times New Roman" w:cs="Times New Roman"/>
        </w:rPr>
        <w:t>« Dènye Kriz la »</w:t>
      </w:r>
    </w:p>
    <w:p>
      <w:pPr>
        <w:pStyle w:val="ArticleScripture"/>
        <w:jc w:val="left"/>
      </w:pPr>
      <w:r>
        <w:rPr>
          <w:rFonts w:ascii="Times New Roman" w:hAnsi="Times New Roman" w:eastAsia="Times New Roman" w:cs="Times New Roman"/>
        </w:rPr>
        <w:t>“N ap viv nan tan lafen an. Siy tan yo k ap akonpli byen vit yo deklare vini Kris la toupre anpil. Jou n ap viv ladan yo grav e enpòtan. Lespri Bondye a ap retire li piti piti, men avèk sètitid, sou tè a. Flewo ak jijman yo deja ap tonbe sou moun ki meprize gras Bondye a. Kalami sou tè ak sou lanmè, eta sosyete a ki pa estab, avètisman lagè yo, se siy ki pote gwo sans. Yo anonse davans evènman k ap pwoche ki gen pi gwo grandè.”</w:t>
      </w:r>
    </w:p>
    <w:p>
      <w:pPr>
        <w:pStyle w:val="ArticleScripture"/>
        <w:jc w:val="left"/>
      </w:pPr>
      <w:r>
        <w:rPr>
          <w:rFonts w:ascii="Times New Roman" w:hAnsi="Times New Roman" w:eastAsia="Times New Roman" w:cs="Times New Roman"/>
        </w:rPr>
        <w:t>“Ajans mechanste yo ap mete fòs yo ansanm epi yo ap rasanble yo. Yo ap vin pi fò pou dènye gwo kriz la. Gwo chanjman pral byento fèt nan mond nou an, e dènye mouvman yo pral fèt avèk anpil rapidite.</w:t>
      </w:r>
    </w:p>
    <w:p>
      <w:pPr>
        <w:pStyle w:val="ArticleScripture"/>
        <w:jc w:val="left"/>
      </w:pPr>
      <w:r>
        <w:rPr>
          <w:rFonts w:ascii="Times New Roman" w:hAnsi="Times New Roman" w:eastAsia="Times New Roman" w:cs="Times New Roman"/>
        </w:rPr>
        <w:t>“Eta bagay yo nan lemonn nan montre tan twoub yo prèske tonbe sou nou. Jounal chak jou yo chaje ak siy ki montre yon konfli terib pral rive talè konsa. Gwo vòl ak piyaj fèt souvan. Grèv yo vin bagay komen. Vòl ak asasina ap fèt toupatou. Moun ki posede pa demon ap retire lavi gason, fanm, ak timoun piti. Moun vin pran nan foli vis, epi tout kalite mechanste ap domine.</w:t>
      </w:r>
    </w:p>
    <w:p>
      <w:pPr>
        <w:pStyle w:val="ArticleScripture"/>
        <w:jc w:val="left"/>
      </w:pPr>
      <w:r>
        <w:rPr>
          <w:rFonts w:ascii="Times New Roman" w:hAnsi="Times New Roman" w:eastAsia="Times New Roman" w:cs="Times New Roman"/>
        </w:rPr>
        <w:t>“Lènmi an reyisi pèvèti jistis e ranpli kè lèzòm ak dezi pou benefis egoyis. ‘Jistis rete byen lwen: paske verite tonbe nan lari, e ladwati pa ka antre.’ Ezayi 59:14. Nan gwo vil yo, gen anpil foul moun k ap viv nan povrete ak mizè, prèske san manje, san abri, ak san rad; pandan nan menm vil sa yo gen moun ki gen plis pase sa kè ta ka swete, k ap viv nan liks, k ap depanse lajan yo nan kay ki meble avèk anpil richès, nan dekore kò yo, oswa pi mal toujou, nan satisfè apeti sansyèl yo, nan bweson ki gen alkòl, tabak, ak lòt bagay ki detwi kapasite sèvo a, deregle lespri a, epi avili nanm nan. Rèl limanite k ap mouri grangou yo ap monte devan Bondye, pandan, pa tout kalite opresyon ak ekstòsyon, lèzòm ap anpile fòtin kolosal.”</w:t>
      </w:r>
    </w:p>
    <w:p>
      <w:pPr>
        <w:pStyle w:val="ArticleScripture"/>
        <w:jc w:val="left"/>
      </w:pPr>
      <w:r>
        <w:rPr>
          <w:rFonts w:ascii="Times New Roman" w:hAnsi="Times New Roman" w:eastAsia="Times New Roman" w:cs="Times New Roman"/>
        </w:rPr>
        <w:t>“Nan yon okazyon, pandan m te nan Vil New York, nan sezon lannuit la yo te rele m pou m gade bilding k ap monte etaj apre etaj anwo, vè syèl la. Yo te garanti bilding sa yo kòm enkonbistib, epi yo te leve yo pou yo glorifye mèt yo ak konstriktè yo. Pi wo toujou, e pi wo ankò, bilding sa yo t ap monte, e nan yo yo te sèvi ak materyo ki te koute pi chè yo. Moun bilding sa yo te pou yo a pa t ap mande tèt yo: ‘Ki jan nou ka pi byen glorifye Bondye?’ Senyè a pa t nan panse yo.”</w:t>
      </w:r>
    </w:p>
    <w:p>
      <w:pPr>
        <w:pStyle w:val="ArticleScripture"/>
        <w:jc w:val="left"/>
      </w:pPr>
      <w:r>
        <w:rPr>
          <w:rFonts w:ascii="Times New Roman" w:hAnsi="Times New Roman" w:eastAsia="Times New Roman" w:cs="Times New Roman"/>
        </w:rPr>
        <w:t>Mwen te panse: “O, si moun sa yo k ap envesti mwayen yo konsa te kapab wè chemen yo jan Bondye wè li! Y ap anpile bèl gwo bilding, men jan planifikasyon ak envansyon yo se foli nan je Souvren linivè a. Yo pa etidye ak tout pouvwa kè ak lespri yo kijan yo ka bay Bondye glwa. Yo pèdi sa devan je yo, premye devwa lèzòm.”</w:t>
      </w:r>
    </w:p>
    <w:p>
      <w:pPr>
        <w:pStyle w:val="ArticleScripture"/>
        <w:jc w:val="left"/>
      </w:pPr>
      <w:r>
        <w:rPr>
          <w:rFonts w:ascii="Times New Roman" w:hAnsi="Times New Roman" w:eastAsia="Times New Roman" w:cs="Times New Roman"/>
        </w:rPr>
        <w:t>“Pandan gwo bilding sa yo t ap monte, mèt yo te rejwi ak yon ògèy anbisye, paske yo te gen lajan pou sèvi avè l pou satisfè pwòp tèt yo epi pou pwovoke jalouzi vwazen yo. Anpil nan lajan yo te envesti konsa a te jwenn pa egzijans san pitye, lè yo t ap kraze pòv yo anba pwa yo. Yo te bliye ke nan syèl la yo kenbe yon kont sou chak tranzaksyon biznis; chak mache enjis, chak zak fwod, anrejistre la. Lè a ap vini kote, nan fwod yo ak awogans yo, moun yo pral rive nan yon pwen Senyè a p ap pèmèt yo depase, epi yo pral aprann ke gen yon limit nan andirans Jewova.”</w:t>
      </w:r>
    </w:p>
    <w:p>
      <w:pPr>
        <w:pStyle w:val="ArticleScripture"/>
        <w:jc w:val="left"/>
      </w:pPr>
      <w:r>
        <w:rPr>
          <w:rFonts w:ascii="Times New Roman" w:hAnsi="Times New Roman" w:eastAsia="Times New Roman" w:cs="Times New Roman"/>
        </w:rPr>
        <w:t>“Sèn ki te pase devan mwen apre sa a se te yon alam dife. Mesye yo t ap gade gwo bilding ki wo yo, yo te sipoze pa pran dife, epi yo te di: ‘Yo an sekirite nèt.’ Men, bilding sa yo te boule tankou si yo te fèt ak goudwon. Ponpye yo pa t kapab fè anyen pou anpeche destriksyon an. Moun k ap etenn dife yo pa t kapab fè machin ponp yo mache.”</w:t>
      </w:r>
    </w:p>
    <w:p>
      <w:pPr>
        <w:pStyle w:val="ArticleScripture"/>
        <w:jc w:val="left"/>
      </w:pPr>
      <w:r>
        <w:rPr>
          <w:rFonts w:ascii="Times New Roman" w:hAnsi="Times New Roman" w:eastAsia="Times New Roman" w:cs="Times New Roman"/>
        </w:rPr>
        <w:t>“Mwen resevwa enstriksyon ke lè tan Senyè a rive, si pa gen okenn chanjman ki fèt nan kè moun ki ògeye ak anbisye yo, lèzòm ap wè ke men ki te pisan pou sove a ap pisan tou pou detwi. Pa gen okenn pouvwa sou latè ki ka anpeche men Bondye. Pa gen okenn materyèl yo ka itilize nan konstriksyon batiman ki va prezève yo kont destriksyon lè tan Bondye fikse a rive pou voye pinisyon sou lèzòm poutèt mepri yo genyen pou lwa Li a ak poutèt anbisyon egoyis yo.”</w:t>
      </w:r>
    </w:p>
    <w:p>
      <w:pPr>
        <w:pStyle w:val="ArticleScripture"/>
        <w:jc w:val="left"/>
      </w:pPr>
      <w:r>
        <w:rPr>
          <w:rFonts w:ascii="Times New Roman" w:hAnsi="Times New Roman" w:eastAsia="Times New Roman" w:cs="Times New Roman"/>
        </w:rPr>
        <w:t>“Pa gen anpil moun, menm pami edikatè ak gason leta, ki konprann kòz ki anba eta sosyete a ye kounye a. Moun ki kenbe ren gouvènman an pa kapab rezoud pwoblèm koripsyon moral, povrete, mizè, ak krim k ap ogmante. Y ap lite pou gremesi pou mete aktivite komèsyal yo sou yon baz ki pi solid. Si lèzòm ta bay plis atansyon a ansèyman Pawòl Bondye a, yo ta jwenn yon solisyon pou pwoblèm k ap boulvèse yo.”</w:t>
      </w:r>
    </w:p>
    <w:p>
      <w:pPr>
        <w:pStyle w:val="ArticleScripture"/>
        <w:jc w:val="left"/>
      </w:pPr>
      <w:r>
        <w:rPr>
          <w:rFonts w:ascii="Times New Roman" w:hAnsi="Times New Roman" w:eastAsia="Times New Roman" w:cs="Times New Roman"/>
        </w:rPr>
        <w:t>“Ekriti yo dekri kondisyon mond lan tousuit anvan dezyèm vini Kris la. Konsènan moun ki, pa vòl ak ekstòsyon, ap ranmase gwo richès, men sa ki ekri: ‘Nou ranmase trezò ansanm pou dènye jou yo. Gade, salè travayè yo ki rekòlte jaden nou yo, salè nou kenbe pa fwod, ap rele: e rèl sila yo ki te rekòlte yo antre nan zòrèy Senyè Sabaot la. Nou viv nan plezi sou tè a, e nou lage tèt nou nan debòch; nou nouri kè nou, tankou nan yon jou masak. Nou kondane e nou touye moun ki jis la; li pa reziste nou.’ Jak 5:3–6.”</w:t>
      </w:r>
    </w:p>
    <w:p>
      <w:pPr>
        <w:pStyle w:val="ArticleScripture"/>
        <w:jc w:val="left"/>
      </w:pPr>
      <w:r>
        <w:rPr>
          <w:rFonts w:ascii="Times New Roman" w:hAnsi="Times New Roman" w:eastAsia="Times New Roman" w:cs="Times New Roman"/>
        </w:rPr>
        <w:t>“Men, kiyès k ap li avètisman siy tan yo, ki ap akonpli byen vit yo, ap bay yo? Ki enpresyon sa fè sou moun monn nan? Ki chanjman yo wè nan atitid yo? Pa plis pase sa yo te wè nan atitid abitan monn noachik la. Antredilyen yo, plonje nèt nan zafè ak plezi monn nan, ‘pa t konnen anyen jouk Delij la rive, epi li rache yo tout ale.’ Matye 24:39. Yo te resevwa avètisman ki soti nan syèl la, men yo te refize koute. E jodi a, monn nan, ki pa pran okenn konsiderasyon pou vwa avètisman Bondye a, ap kouri prese prese al nan pèdisyon etènèl.”</w:t>
      </w:r>
    </w:p>
    <w:p>
      <w:pPr>
        <w:pStyle w:val="ArticleScripture"/>
        <w:jc w:val="left"/>
      </w:pPr>
      <w:r>
        <w:rPr>
          <w:rFonts w:ascii="Times New Roman" w:hAnsi="Times New Roman" w:eastAsia="Times New Roman" w:cs="Times New Roman"/>
        </w:rPr>
        <w:t>“Lemonn antye a boulvèse anba lespri lagè. Pwofesi onzyèm chapit Danyèl la prèske rive nan akonplisman konplè li. Talè konsa, sèn detrès yo pale de yo nan pwofesi yo pral dewoule.”</w:t>
      </w:r>
    </w:p>
    <w:p>
      <w:pPr>
        <w:pStyle w:val="ArticleScripture"/>
        <w:jc w:val="left"/>
      </w:pPr>
      <w:r>
        <w:rPr>
          <w:rFonts w:ascii="Times New Roman" w:hAnsi="Times New Roman" w:eastAsia="Times New Roman" w:cs="Times New Roman"/>
        </w:rPr>
        <w:t>“‘“Gade, Seyè a ap vide tè a nèt, l ap fè l tounen yon dezè, l ap chavire l, epi l ap gaye moun ki rete ladan l yo toupatou…. Paske yo transgrese lwa yo, yo chanje òdonans lan, yo kraze alyans etènèl la. Se poutèt sa madichon an devore tè a, epi moun ki rete ladan l yo vin dezole…. Kè kontan tanbouren yo sispann, bri moun k ap rejwi yo fini, lajwa gita a sispann.’ Ezayi 24:1–8.</w:t>
      </w:r>
    </w:p>
    <w:p>
      <w:pPr>
        <w:pStyle w:val="ArticleScripture"/>
        <w:jc w:val="left"/>
      </w:pPr>
      <w:r>
        <w:rPr>
          <w:rFonts w:ascii="Times New Roman" w:hAnsi="Times New Roman" w:eastAsia="Times New Roman" w:cs="Times New Roman"/>
        </w:rPr>
        <w:t>“‘Malè pou jou a! paske jou Seyè a toupre, e li va vini tankou yon destriksyon ki soti nan Toupisan an…. Grenn nan pouri anba boul tè yo, depo yo rete dezole, galata yo kraze, paske ble a seche. Ki jan bèt yo ap plenn! bann bèf yo nan tèt chaje, paske yo pa gen patiraj; wi, bann mouton yo menm rete dezole.’ ‘Pye rezen an seche, pye fig frans lan depafini; pye grenad la, pye palmis la tou, ak pye pòm nan, wi, tout pyebwa nan chan yo seche: paske kè kontan an seche lwen pitit lèzòm yo.” Joèl 1:15–18, 12.</w:t>
      </w:r>
    </w:p>
    <w:p>
      <w:pPr>
        <w:pStyle w:val="ArticleScripture"/>
        <w:jc w:val="left"/>
      </w:pPr>
      <w:r>
        <w:rPr>
          <w:rFonts w:ascii="Times New Roman" w:hAnsi="Times New Roman" w:eastAsia="Times New Roman" w:cs="Times New Roman"/>
        </w:rPr>
        <w:t>«Kè m ap soufri jouk nan fon li; … mwen pa kapab rete an silans, paske ou tande, o nanm mwen, son twonpèt la, alam lagè a. Dezas sou dezas ap pwoklame; paske tout peyi a fin ravaje.» Jeremi 4:19, 20.</w:t>
      </w:r>
    </w:p>
    <w:p>
      <w:pPr>
        <w:pStyle w:val="ArticleScripture"/>
        <w:jc w:val="left"/>
      </w:pPr>
      <w:r>
        <w:rPr>
          <w:rFonts w:ascii="Times New Roman" w:hAnsi="Times New Roman" w:eastAsia="Times New Roman" w:cs="Times New Roman"/>
        </w:rPr>
        <w:t>“Mwen gade tè a, epi, gade, li te san fòm e vid; e syèl yo, epi yo pa t gen limyè. Mwen gade mòn yo, epi, gade, yo t ap tranble, e tout ti mòn yo t ap brannen fasil. Mwen gade, epi, gade, pa t gen okenn moun, e tout zwazo nan syèl yo te kouri ale. Mwen gade, epi, gade, kote ki te donnen an te tounen yon dezè, e tout vil li yo te kraze nèt.” Vèsè 23–26.</w:t>
      </w:r>
    </w:p>
    <w:p>
      <w:pPr>
        <w:pStyle w:val="ArticleScripture"/>
        <w:jc w:val="left"/>
      </w:pPr>
      <w:r>
        <w:rPr>
          <w:rFonts w:ascii="Times New Roman" w:hAnsi="Times New Roman" w:eastAsia="Times New Roman" w:cs="Times New Roman"/>
        </w:rPr>
        <w:t>« “Malè! paske jou sa a gran anpil, pa gen okenn ki tankou li; se menm tan detrès Jakòb la; men li va sove soti ladan l.” Jeremi 30:7. »</w:t>
      </w:r>
    </w:p>
    <w:p>
      <w:pPr>
        <w:pStyle w:val="ArticleScripture"/>
        <w:jc w:val="left"/>
      </w:pPr>
      <w:r>
        <w:rPr>
          <w:rFonts w:ascii="Times New Roman" w:hAnsi="Times New Roman" w:eastAsia="Times New Roman" w:cs="Times New Roman"/>
        </w:rPr>
        <w:t>“Se pa tout moun nan mond sa a ki pran pozisyon bò kote lènmi an kont Bondye. Se pa tout ki vin enfidèl. Gen kèk moun fidèl ki rete vre devan Bondye; paske Jan ekri: ‘Men sila yo ki kenbe kòmandman Bondye yo, ak lafwa Jezi.’ Revelasyon 14:12. Talè konsa batay la pral mennen avèk gwo vyolans ant moun ki sèvi Bondye ak moun ki pa sèvi Li. Talè konsa tout sa ki ka souke pral souke, pou bagay ki pa ka souke yo ka rete.</w:t>
      </w:r>
    </w:p>
    <w:p>
      <w:pPr>
        <w:pStyle w:val="ArticleScripture"/>
        <w:jc w:val="left"/>
      </w:pPr>
      <w:r>
        <w:rPr>
          <w:rFonts w:ascii="Times New Roman" w:hAnsi="Times New Roman" w:eastAsia="Times New Roman" w:cs="Times New Roman"/>
        </w:rPr>
        <w:t xml:space="preserve">“ساتան </w:t>
      </w:r>
      <w:r>
        <w:rPr>
          <w:rFonts w:ascii="Leelawadee UI" w:hAnsi="Leelawadee UI" w:eastAsia="Leelawadee UI" w:cs="Leelawadee UI"/>
        </w:rPr>
        <w:t>យល់ដឹងព្រះគម្ពីរយ៉ាងខិតខំ។</w:t>
      </w:r>
      <w:r>
        <w:rPr>
          <w:rFonts w:ascii="Times New Roman" w:hAnsi="Times New Roman" w:eastAsia="Times New Roman" w:cs="Times New Roman"/>
        </w:rPr>
        <w:t xml:space="preserve"> </w:t>
      </w:r>
      <w:r>
        <w:rPr>
          <w:rFonts w:ascii="Leelawadee UI" w:hAnsi="Leelawadee UI" w:eastAsia="Leelawadee UI" w:cs="Leelawadee UI"/>
        </w:rPr>
        <w:t>គាត់ដឹងថា</w:t>
      </w:r>
      <w:r>
        <w:rPr>
          <w:rFonts w:ascii="Times New Roman" w:hAnsi="Times New Roman" w:eastAsia="Times New Roman" w:cs="Times New Roman"/>
        </w:rPr>
        <w:t xml:space="preserve"> </w:t>
      </w:r>
      <w:r>
        <w:rPr>
          <w:rFonts w:ascii="Leelawadee UI" w:hAnsi="Leelawadee UI" w:eastAsia="Leelawadee UI" w:cs="Leelawadee UI"/>
        </w:rPr>
        <w:t>ពេលវេលារបស់គាត់ខ្លី</w:t>
      </w:r>
      <w:r>
        <w:rPr>
          <w:rFonts w:ascii="Times New Roman" w:hAnsi="Times New Roman" w:eastAsia="Times New Roman" w:cs="Times New Roman"/>
        </w:rPr>
        <w:t xml:space="preserve"> </w:t>
      </w:r>
      <w:r>
        <w:rPr>
          <w:rFonts w:ascii="Leelawadee UI" w:hAnsi="Leelawadee UI" w:eastAsia="Leelawadee UI" w:cs="Leelawadee UI"/>
        </w:rPr>
        <w:t>ហើយគាត់ព្យាយាមនៅគ្រប់ចំណុចដើម្បីប្រឆាំងនឹងព្រះរាជកិច្ចរបស់ព្រះអម្ចាស់លើផែនដីនេះ។</w:t>
      </w:r>
      <w:r>
        <w:rPr>
          <w:rFonts w:ascii="Times New Roman" w:hAnsi="Times New Roman" w:eastAsia="Times New Roman" w:cs="Times New Roman"/>
        </w:rPr>
        <w:t xml:space="preserve"> </w:t>
      </w:r>
      <w:r>
        <w:rPr>
          <w:rFonts w:ascii="Leelawadee UI" w:hAnsi="Leelawadee UI" w:eastAsia="Leelawadee UI" w:cs="Leelawadee UI"/>
        </w:rPr>
        <w:t>មិនអាចពិពណ៌នាឲ្យបានគំនិតណាមួយអំពីបទពិសោធន៍របស់ប្រជាជនរបស់ព្រះ</w:t>
      </w:r>
      <w:r>
        <w:rPr>
          <w:rFonts w:ascii="Times New Roman" w:hAnsi="Times New Roman" w:eastAsia="Times New Roman" w:cs="Times New Roman"/>
        </w:rPr>
        <w:t xml:space="preserve"> </w:t>
      </w:r>
      <w:r>
        <w:rPr>
          <w:rFonts w:ascii="Leelawadee UI" w:hAnsi="Leelawadee UI" w:eastAsia="Leelawadee UI" w:cs="Leelawadee UI"/>
        </w:rPr>
        <w:t>ដែលនឹងនៅរស់លើផែនដី</w:t>
      </w:r>
      <w:r>
        <w:rPr>
          <w:rFonts w:ascii="Times New Roman" w:hAnsi="Times New Roman" w:eastAsia="Times New Roman" w:cs="Times New Roman"/>
        </w:rPr>
        <w:t xml:space="preserve"> </w:t>
      </w:r>
      <w:r>
        <w:rPr>
          <w:rFonts w:ascii="Leelawadee UI" w:hAnsi="Leelawadee UI" w:eastAsia="Leelawadee UI" w:cs="Leelawadee UI"/>
        </w:rPr>
        <w:t>នៅពេលសិរីរុងរឿងស្ថានសួគ៌</w:t>
      </w:r>
      <w:r>
        <w:rPr>
          <w:rFonts w:ascii="Times New Roman" w:hAnsi="Times New Roman" w:eastAsia="Times New Roman" w:cs="Times New Roman"/>
        </w:rPr>
        <w:t xml:space="preserve"> </w:t>
      </w:r>
      <w:r>
        <w:rPr>
          <w:rFonts w:ascii="Leelawadee UI" w:hAnsi="Leelawadee UI" w:eastAsia="Leelawadee UI" w:cs="Leelawadee UI"/>
        </w:rPr>
        <w:t>និងការធ្វើឡើងវិញនៃការបៀតបៀនកាលពីអតីតកាល</w:t>
      </w:r>
      <w:r>
        <w:rPr>
          <w:rFonts w:ascii="Times New Roman" w:hAnsi="Times New Roman" w:eastAsia="Times New Roman" w:cs="Times New Roman"/>
        </w:rPr>
        <w:t xml:space="preserve"> </w:t>
      </w:r>
      <w:r>
        <w:rPr>
          <w:rFonts w:ascii="Leelawadee UI" w:hAnsi="Leelawadee UI" w:eastAsia="Leelawadee UI" w:cs="Leelawadee UI"/>
        </w:rPr>
        <w:t>ត្រូវបានលាយបញ្ចូលគ្នា។</w:t>
      </w:r>
      <w:r>
        <w:rPr>
          <w:rFonts w:ascii="Times New Roman" w:hAnsi="Times New Roman" w:eastAsia="Times New Roman" w:cs="Times New Roman"/>
        </w:rPr>
        <w:t xml:space="preserve"> </w:t>
      </w:r>
      <w:r>
        <w:rPr>
          <w:rFonts w:ascii="Leelawadee UI" w:hAnsi="Leelawadee UI" w:eastAsia="Leelawadee UI" w:cs="Leelawadee UI"/>
        </w:rPr>
        <w:t>ពួកគេនឹងដើរក្នុងពន្លឺដែលចេញមកពីបល្ល័ង្ករបស់ព្រះ។</w:t>
      </w:r>
      <w:r>
        <w:rPr>
          <w:rFonts w:ascii="Times New Roman" w:hAnsi="Times New Roman" w:eastAsia="Times New Roman" w:cs="Times New Roman"/>
        </w:rPr>
        <w:t xml:space="preserve"> </w:t>
      </w:r>
      <w:r>
        <w:rPr>
          <w:rFonts w:ascii="Leelawadee UI" w:hAnsi="Leelawadee UI" w:eastAsia="Leelawadee UI" w:cs="Leelawadee UI"/>
        </w:rPr>
        <w:t>តាមរយៈពួកទេវតា</w:t>
      </w:r>
      <w:r>
        <w:rPr>
          <w:rFonts w:ascii="Times New Roman" w:hAnsi="Times New Roman" w:eastAsia="Times New Roman" w:cs="Times New Roman"/>
        </w:rPr>
        <w:t xml:space="preserve"> </w:t>
      </w:r>
      <w:r>
        <w:rPr>
          <w:rFonts w:ascii="Leelawadee UI" w:hAnsi="Leelawadee UI" w:eastAsia="Leelawadee UI" w:cs="Leelawadee UI"/>
        </w:rPr>
        <w:t>នឹងមានការទំនាក់ទំនងជានិច្ចរវាងស្ថានសួគ៌</w:t>
      </w:r>
      <w:r>
        <w:rPr>
          <w:rFonts w:ascii="Times New Roman" w:hAnsi="Times New Roman" w:eastAsia="Times New Roman" w:cs="Times New Roman"/>
        </w:rPr>
        <w:t xml:space="preserve"> </w:t>
      </w:r>
      <w:r>
        <w:rPr>
          <w:rFonts w:ascii="Leelawadee UI" w:hAnsi="Leelawadee UI" w:eastAsia="Leelawadee UI" w:cs="Leelawadee UI"/>
        </w:rPr>
        <w:t>និងផែនដី។</w:t>
      </w:r>
      <w:r>
        <w:rPr>
          <w:rFonts w:ascii="Times New Roman" w:hAnsi="Times New Roman" w:eastAsia="Times New Roman" w:cs="Times New Roman"/>
        </w:rPr>
        <w:t xml:space="preserve"> </w:t>
      </w:r>
      <w:r>
        <w:rPr>
          <w:rFonts w:ascii="Leelawadee UI" w:hAnsi="Leelawadee UI" w:eastAsia="Leelawadee UI" w:cs="Leelawadee UI"/>
        </w:rPr>
        <w:t>ហើយសាតាន</w:t>
      </w:r>
      <w:r>
        <w:rPr>
          <w:rFonts w:ascii="Times New Roman" w:hAnsi="Times New Roman" w:eastAsia="Times New Roman" w:cs="Times New Roman"/>
        </w:rPr>
        <w:t xml:space="preserve"> </w:t>
      </w:r>
      <w:r>
        <w:rPr>
          <w:rFonts w:ascii="Leelawadee UI" w:hAnsi="Leelawadee UI" w:eastAsia="Leelawadee UI" w:cs="Leelawadee UI"/>
        </w:rPr>
        <w:t>ដែលត្រូវបានហ៊ុំព័ទ្ធដោយទេវតាអាក្រក់</w:t>
      </w:r>
      <w:r>
        <w:rPr>
          <w:rFonts w:ascii="Times New Roman" w:hAnsi="Times New Roman" w:eastAsia="Times New Roman" w:cs="Times New Roman"/>
        </w:rPr>
        <w:t xml:space="preserve"> </w:t>
      </w:r>
      <w:r>
        <w:rPr>
          <w:rFonts w:ascii="Leelawadee UI" w:hAnsi="Leelawadee UI" w:eastAsia="Leelawadee UI" w:cs="Leelawadee UI"/>
        </w:rPr>
        <w:t>ហើយអះអាងខ្លួនថាជាព្រះ</w:t>
      </w:r>
      <w:r>
        <w:rPr>
          <w:rFonts w:ascii="Times New Roman" w:hAnsi="Times New Roman" w:eastAsia="Times New Roman" w:cs="Times New Roman"/>
        </w:rPr>
        <w:t xml:space="preserve"> </w:t>
      </w:r>
      <w:r>
        <w:rPr>
          <w:rFonts w:ascii="Leelawadee UI" w:hAnsi="Leelawadee UI" w:eastAsia="Leelawadee UI" w:cs="Leelawadee UI"/>
        </w:rPr>
        <w:t>នឹងធ្វើអព្ភូតហេតុនានាគ្រប់យ៉ាង</w:t>
      </w:r>
      <w:r>
        <w:rPr>
          <w:rFonts w:ascii="Times New Roman" w:hAnsi="Times New Roman" w:eastAsia="Times New Roman" w:cs="Times New Roman"/>
        </w:rPr>
        <w:t xml:space="preserve"> </w:t>
      </w:r>
      <w:r>
        <w:rPr>
          <w:rFonts w:ascii="Leelawadee UI" w:hAnsi="Leelawadee UI" w:eastAsia="Leelawadee UI" w:cs="Leelawadee UI"/>
        </w:rPr>
        <w:t>ដើម្បីបោកបញ្ឆោត</w:t>
      </w:r>
      <w:r>
        <w:rPr>
          <w:rFonts w:ascii="Times New Roman" w:hAnsi="Times New Roman" w:eastAsia="Times New Roman" w:cs="Times New Roman"/>
        </w:rPr>
        <w:t xml:space="preserve"> </w:t>
      </w:r>
      <w:r>
        <w:rPr>
          <w:rFonts w:ascii="Leelawadee UI" w:hAnsi="Leelawadee UI" w:eastAsia="Leelawadee UI" w:cs="Leelawadee UI"/>
        </w:rPr>
        <w:t>បើអាចធ្វើបាន</w:t>
      </w:r>
      <w:r>
        <w:rPr>
          <w:rFonts w:ascii="Times New Roman" w:hAnsi="Times New Roman" w:eastAsia="Times New Roman" w:cs="Times New Roman"/>
        </w:rPr>
        <w:t xml:space="preserve"> </w:t>
      </w:r>
      <w:r>
        <w:rPr>
          <w:rFonts w:ascii="Leelawadee UI" w:hAnsi="Leelawadee UI" w:eastAsia="Leelawadee UI" w:cs="Leelawadee UI"/>
        </w:rPr>
        <w:t>សូម្បីតែអ្នកដែលបានជ្រើសតាំងផងដែរ។</w:t>
      </w:r>
      <w:r>
        <w:rPr>
          <w:rFonts w:ascii="Times New Roman" w:hAnsi="Times New Roman" w:eastAsia="Times New Roman" w:cs="Times New Roman"/>
        </w:rPr>
        <w:t xml:space="preserve"> </w:t>
      </w:r>
      <w:r>
        <w:rPr>
          <w:rFonts w:ascii="Leelawadee UI" w:hAnsi="Leelawadee UI" w:eastAsia="Leelawadee UI" w:cs="Leelawadee UI"/>
        </w:rPr>
        <w:t>ប្រជាជនរបស់ព្រះនឹងមិនរកឃើញសុវត្ថិភាពរបស់ពួកគេក្នុងការធ្វើអព្ភូតហេតុនោះឡើយ</w:t>
      </w:r>
      <w:r>
        <w:rPr>
          <w:rFonts w:ascii="Times New Roman" w:hAnsi="Times New Roman" w:eastAsia="Times New Roman" w:cs="Times New Roman"/>
        </w:rPr>
        <w:t xml:space="preserve"> </w:t>
      </w:r>
      <w:r>
        <w:rPr>
          <w:rFonts w:ascii="Leelawadee UI" w:hAnsi="Leelawadee UI" w:eastAsia="Leelawadee UI" w:cs="Leelawadee UI"/>
        </w:rPr>
        <w:t>ពីព្រោះសាតាននឹងក្លែងបន្លំអព្ភូតហេតុទាំងឡាយដែលនឹងត្រូវបានធ្វើ។</w:t>
      </w:r>
      <w:r>
        <w:rPr>
          <w:rFonts w:ascii="Times New Roman" w:hAnsi="Times New Roman" w:eastAsia="Times New Roman" w:cs="Times New Roman"/>
        </w:rPr>
        <w:t xml:space="preserve"> </w:t>
      </w:r>
      <w:r>
        <w:rPr>
          <w:rFonts w:ascii="Leelawadee UI" w:hAnsi="Leelawadee UI" w:eastAsia="Leelawadee UI" w:cs="Leelawadee UI"/>
        </w:rPr>
        <w:t>ប្រជាជនរបស់ព្រះដែលបានឆ្លងកាត់ការសាកល្បង</w:t>
      </w:r>
      <w:r>
        <w:rPr>
          <w:rFonts w:ascii="Times New Roman" w:hAnsi="Times New Roman" w:eastAsia="Times New Roman" w:cs="Times New Roman"/>
        </w:rPr>
        <w:t xml:space="preserve"> </w:t>
      </w:r>
      <w:r>
        <w:rPr>
          <w:rFonts w:ascii="Leelawadee UI" w:hAnsi="Leelawadee UI" w:eastAsia="Leelawadee UI" w:cs="Leelawadee UI"/>
        </w:rPr>
        <w:t>និងការពិនិត្យស្រាវជ្រាវ</w:t>
      </w:r>
      <w:r>
        <w:rPr>
          <w:rFonts w:ascii="Times New Roman" w:hAnsi="Times New Roman" w:eastAsia="Times New Roman" w:cs="Times New Roman"/>
        </w:rPr>
        <w:t xml:space="preserve"> </w:t>
      </w:r>
      <w:r>
        <w:rPr>
          <w:rFonts w:ascii="Leelawadee UI" w:hAnsi="Leelawadee UI" w:eastAsia="Leelawadee UI" w:cs="Leelawadee UI"/>
        </w:rPr>
        <w:t>នឹងរកឃើញអំណាចរបស់ពួកគេនៅក្នុងទីសម្គាល់ដែលបាននិយាយទុកក្នុង</w:t>
      </w:r>
      <w:r>
        <w:rPr>
          <w:rFonts w:ascii="Times New Roman" w:hAnsi="Times New Roman" w:eastAsia="Times New Roman" w:cs="Times New Roman"/>
        </w:rPr>
        <w:t xml:space="preserve"> </w:t>
      </w:r>
      <w:r>
        <w:rPr>
          <w:rFonts w:ascii="Leelawadee UI" w:hAnsi="Leelawadee UI" w:eastAsia="Leelawadee UI" w:cs="Leelawadee UI"/>
        </w:rPr>
        <w:t>និក្ខមនំ</w:t>
      </w:r>
      <w:r>
        <w:rPr>
          <w:rFonts w:ascii="Times New Roman" w:hAnsi="Times New Roman" w:eastAsia="Times New Roman" w:cs="Times New Roman"/>
        </w:rPr>
        <w:t xml:space="preserve"> 31:12–18</w:t>
      </w:r>
      <w:r>
        <w:rPr>
          <w:rFonts w:ascii="Leelawadee UI" w:hAnsi="Leelawadee UI" w:eastAsia="Leelawadee UI" w:cs="Leelawadee UI"/>
        </w:rPr>
        <w:t>។</w:t>
      </w:r>
      <w:r>
        <w:rPr>
          <w:rFonts w:ascii="Times New Roman" w:hAnsi="Times New Roman" w:eastAsia="Times New Roman" w:cs="Times New Roman"/>
        </w:rPr>
        <w:t xml:space="preserve"> </w:t>
      </w:r>
      <w:r>
        <w:rPr>
          <w:rFonts w:ascii="Leelawadee UI" w:hAnsi="Leelawadee UI" w:eastAsia="Leelawadee UI" w:cs="Leelawadee UI"/>
        </w:rPr>
        <w:t>ពួកគេត្រូវតែឈរយ៉ាងមាំលើព្រះបន្ទូលដ៏មានព្រះជន្មរស់៖</w:t>
      </w:r>
      <w:r>
        <w:rPr>
          <w:rFonts w:ascii="Times New Roman" w:hAnsi="Times New Roman" w:eastAsia="Times New Roman" w:cs="Times New Roman"/>
        </w:rPr>
        <w:t xml:space="preserve"> ‘</w:t>
      </w:r>
      <w:r>
        <w:rPr>
          <w:rFonts w:ascii="Leelawadee UI" w:hAnsi="Leelawadee UI" w:eastAsia="Leelawadee UI" w:cs="Leelawadee UI"/>
        </w:rPr>
        <w:t>មានសេចក្តីចែងទុកហើយ។</w:t>
      </w:r>
      <w:r>
        <w:rPr>
          <w:rFonts w:ascii="Times New Roman" w:hAnsi="Times New Roman" w:eastAsia="Times New Roman" w:cs="Times New Roman"/>
        </w:rPr>
        <w:t xml:space="preserve">’ </w:t>
      </w:r>
      <w:r>
        <w:rPr>
          <w:rFonts w:ascii="Leelawadee UI" w:hAnsi="Leelawadee UI" w:eastAsia="Leelawadee UI" w:cs="Leelawadee UI"/>
        </w:rPr>
        <w:t>នេះគឺជាមូលដ្ឋានតែមួយគត់</w:t>
      </w:r>
      <w:r>
        <w:rPr>
          <w:rFonts w:ascii="Times New Roman" w:hAnsi="Times New Roman" w:eastAsia="Times New Roman" w:cs="Times New Roman"/>
        </w:rPr>
        <w:t xml:space="preserve"> </w:t>
      </w:r>
      <w:r>
        <w:rPr>
          <w:rFonts w:ascii="Leelawadee UI" w:hAnsi="Leelawadee UI" w:eastAsia="Leelawadee UI" w:cs="Leelawadee UI"/>
        </w:rPr>
        <w:t>ដែលពួកគេអាចឈរយ៉ាងមានសុវត្ថិភាពបាន។</w:t>
      </w:r>
      <w:r>
        <w:rPr>
          <w:rFonts w:ascii="Times New Roman" w:hAnsi="Times New Roman" w:eastAsia="Times New Roman" w:cs="Times New Roman"/>
        </w:rPr>
        <w:t xml:space="preserve"> </w:t>
      </w:r>
      <w:r>
        <w:rPr>
          <w:rFonts w:ascii="Leelawadee UI" w:hAnsi="Leelawadee UI" w:eastAsia="Leelawadee UI" w:cs="Leelawadee UI"/>
        </w:rPr>
        <w:t>អ្នកទាំងឡាយដែលបានបំពានសេចក្តីសញ្ញារបស់ខ្លួនជាមួយព្រះ</w:t>
      </w:r>
      <w:r>
        <w:rPr>
          <w:rFonts w:ascii="Times New Roman" w:hAnsi="Times New Roman" w:eastAsia="Times New Roman" w:cs="Times New Roman"/>
        </w:rPr>
        <w:t xml:space="preserve"> </w:t>
      </w:r>
      <w:r>
        <w:rPr>
          <w:rFonts w:ascii="Leelawadee UI" w:hAnsi="Leelawadee UI" w:eastAsia="Leelawadee UI" w:cs="Leelawadee UI"/>
        </w:rPr>
        <w:t>នៅថ្ងៃនោះ</w:t>
      </w:r>
      <w:r>
        <w:rPr>
          <w:rFonts w:ascii="Times New Roman" w:hAnsi="Times New Roman" w:eastAsia="Times New Roman" w:cs="Times New Roman"/>
        </w:rPr>
        <w:t xml:space="preserve"> </w:t>
      </w:r>
      <w:r>
        <w:rPr>
          <w:rFonts w:ascii="Leelawadee UI" w:hAnsi="Leelawadee UI" w:eastAsia="Leelawadee UI" w:cs="Leelawadee UI"/>
        </w:rPr>
        <w:t>នឹងគ្មានព្រះ</w:t>
      </w:r>
      <w:r>
        <w:rPr>
          <w:rFonts w:ascii="Times New Roman" w:hAnsi="Times New Roman" w:eastAsia="Times New Roman" w:cs="Times New Roman"/>
        </w:rPr>
        <w:t xml:space="preserve"> </w:t>
      </w:r>
      <w:r>
        <w:rPr>
          <w:rFonts w:ascii="Leelawadee UI" w:hAnsi="Leelawadee UI" w:eastAsia="Leelawadee UI" w:cs="Leelawadee UI"/>
        </w:rPr>
        <w:t>និងគ្មានសេចក្តីសង្ឃឹមឡើយ។</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“Moun k ap adore Bondye yo pral espesyalman distenge pa konsiderasyon yo pou katriyèm kòmandman an, paske sa a se siy pouvwa kreyatè Bondye a ak temwayaj ki soutni dwa Li sou reverans ak omaj lèzòm dwe rann Li. Mechan yo pral distenge pa efò yo pou kraze memoryal Kreyatè a epi pou leve enstitisyon Wòm nan anlè. Nan kestyon konfli a, tout lakretyente pral divize an de gwo kategori: sila yo ki kenbe kòmandman Bondye yo ak lafwa Jezi, epi sila yo ki adore bèt la ak imaj li a, epi ki resevwa mak li a. Malgre legliz ak leta pral mete pouvwa yo ansanm pou fòse tout moun, ‘ni piti ni gran, rich kou pòv, moun lib kou esklav,’ resevwa mak bèt la, poutan pèp Bondye a p ap resevwa li. Revelasyon 13:16. Pwofèt Patmos la wè ‘sila yo ki te genyen batay la sou bèt la, sou imaj li a, sou mak li a, ak sou nonb non li an, kanpe sou lanmè an vè a, avèk gita Bondye yo,’ epi y ap chante chan Moyiz la ak Ti Mouton an. Revelasyon 15:2.”</w:t>
      </w:r>
    </w:p>
    <w:p>
      <w:pPr>
        <w:pStyle w:val="ArticleScripture"/>
        <w:jc w:val="left"/>
      </w:pPr>
      <w:r>
        <w:rPr>
          <w:rFonts w:ascii="Times New Roman" w:hAnsi="Times New Roman" w:eastAsia="Times New Roman" w:cs="Times New Roman"/>
        </w:rPr>
        <w:t>“Eprèv redoutab ak eprèv difisil ap tann pèp Bondye a. Lespri lagè a ap souke nasyon yo depi yon bout tè a rive nan lòt la. Men, nan mitan tan detrès k ap vini an,—yon tan detrès tankou pa t janm genyen depi lè te gen yon nasyon,—pèp Bondye chwazi yo ap rete san brannen. Satan ak lame pa l la pa ka detwi yo, paske zanj ki gen anpil fòs ap pwoteje yo.” Testimonies, volume 9, 11–17.</w:t>
      </w:r>
    </w:p>
    <w:p>
      <w:pPr>
        <w:pStyle w:val="ArticleBody"/>
        <w:jc w:val="left"/>
      </w:pPr>
      <w:r>
        <w:rPr>
          <w:rFonts w:ascii="Times New Roman" w:hAnsi="Times New Roman" w:eastAsia="Times New Roman" w:cs="Times New Roman"/>
        </w:rPr>
        <w:t>San karannkat-kat mil, ki se “pèp Bondye a ki pase nan eprèv e yo jwenn yo fidèl”, “pèp li chwazi a”, “va rete fèm san brannen” lè “pèsekisyon tan lontan yo” ap repete. Limyè yo pral “mache ladan l” se limyè mesaj setyèm sele a, ki se rèl a minwi a, ki se limyè ki idantifye fòmasyon imaj bèt la.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Istwa Kache Vèsè Karant lan — Nimewo Kat##</dc:title>
  <dc:subject>Eprèv ak Viktwa: Fòmasyon Imaj Bèt la ak Sele Moun Saj yo</dc:subject>
  <dc:creator>Jeff Pippenger</dc:creator>
  <cp:keywords/>
  <dc:description>Generated by ArticleDigger from hidden_history\04_hidden_history.json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