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Yang Kedelapan adalah bagian dari Tujuh - Nomor Dua</w:t>
      </w:r>
    </w:p>
    <w:p>
      <w:pPr>
        <w:pStyle w:val="ArticleSubtitle"/>
        <w:jc w:val="left"/>
      </w:pPr>
      <w:r>
        <w:rPr>
          <w:rFonts w:ascii="Arial" w:hAnsi="Arial" w:eastAsia="Arial" w:cs="Arial"/>
        </w:rPr>
        <w:t>Kerajaan-kerajaan dalam nubuatan Alkitab</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Dalam artikel sebelumnya kami mengidentifikasi bahwa kaum Millerit tidak dapat melihat Roma lebih dari sekadar Roma kafir dan Roma kepausan, meskipun mereka membahas perbedaan antara kedua kuasa tersebut. Bagi kaum Millerit, perbedaan antara Roma kafir dan Roma kepausan tidak membuat mereka menyadari bahwa Roma kepausan adalah kerajaan kelima yang mengikuti kerajaan keempat, yaitu Roma kafir. Setelah kekecewaan tahun 1844, Saudari White mengidentifikasi tiga kuasa dalam Wahyu pasal dua belas dan tiga belas sebagai naga dalam pasal dua belas; kemudian kepausan sebagai binatang yang naik dari laut dalam pasal tiga belas; yang diikuti oleh Amerika Serikat sebagai binatang yang naik dari bumi. Setelah dasar itu diletakkan, Tuhan membukakan terang mengenai persatuan tiga serangkai dari naga, binatang, dan nabi palsu yang dalam pasal enam belas Kitab Wahyu menuntun dunia kepada Armagedon.</w:t>
      </w:r>
    </w:p>
    <w:p>
      <w:pPr>
        <w:pStyle w:val="ArticleScripture"/>
        <w:jc w:val="left"/>
      </w:pPr>
      <w:r>
        <w:rPr>
          <w:rFonts w:ascii="Times New Roman" w:hAnsi="Times New Roman" w:eastAsia="Times New Roman" w:cs="Times New Roman"/>
        </w:rPr>
        <w:t>Rangkaian nubuat tempat simbol-simbol ini ditemukan dimulai dengan Wahyu 12, dengan naga yang berusaha membinasakan Kristus pada kelahiran-Nya. Naga itu dikatakan adalah Setan (Wahyu 12:9); dialah yang menggerakkan Herodes untuk membunuh Sang Juruselamat. Namun agen utama Setan dalam memerangi Kristus dan umat-Nya selama abad-abad pertama Era Kristen adalah Kekaisaran Romawi, di mana paganisme merupakan agama yang dominan. Jadi, sekalipun naga itu pada dasarnya melambangkan Setan, dalam arti sekunder ia adalah simbol Roma kafir.</w:t>
      </w:r>
    </w:p>
    <w:p>
      <w:pPr>
        <w:pStyle w:val="ArticleScripture"/>
        <w:jc w:val="left"/>
      </w:pPr>
      <w:r>
        <w:rPr>
          <w:rFonts w:ascii="Times New Roman" w:hAnsi="Times New Roman" w:eastAsia="Times New Roman" w:cs="Times New Roman"/>
        </w:rPr>
        <w:t>Dalam pasal 13 (ayat 1-10) digambarkan seekor binatang lain, 'serupa dengan macan tutul,' yang kepadanya naga itu memberikan 'kekuatannya, takhtanya, dan kuasa yang besar.' Simbol ini, sebagaimana diyakini oleh kebanyakan Protestan, melambangkan kepausan, yang mewarisi kekuasaan, takhta, dan wewenang yang dahulu dipegang oleh Kekaisaran Romawi kuno. Tentang binatang yang serupa macan tutul itu dinyatakan: 'Kepadanya diberikan sebuah mulut yang mengucapkan perkataan-perkataan besar dan penghujatan.... Dan ia membuka mulutnya untuk menghujat Allah, menghujat nama-Nya, kemah-Nya, dan mereka yang diam di surga. Dan kepadanya diberikan kuasa untuk memerangi orang-orang kudus, dan mengalahkan mereka: dan kepadanya diberikan kuasa atas semua suku, bahasa, dan bangsa.' Nubuat ini, yang hampir identik dengan gambaran tentang tanduk kecil dalam Daniel 7, tanpa diragukan lagi menunjuk kepada kepausan.</w:t>
      </w:r>
    </w:p>
    <w:p>
      <w:pPr>
        <w:pStyle w:val="ArticleScripture"/>
        <w:jc w:val="left"/>
      </w:pPr>
      <w:r>
        <w:rPr>
          <w:rFonts w:ascii="Times New Roman" w:hAnsi="Times New Roman" w:eastAsia="Times New Roman" w:cs="Times New Roman"/>
        </w:rPr>
        <w:t>"'Kepadanya diberikan kuasa untuk bertindak selama empat puluh dua bulan.' Dan, kata nabi, 'Aku melihat salah satu dari kepalanya seakan-akan terluka sampai mati.' Dan lagi: 'Barangsiapa menawan akan masuk ke dalam penawanan: barangsiapa membunuh dengan pedang harus dibunuh dengan pedang.' Empat puluh dua bulan itu sama dengan 'satu masa dan dua masa dan setengah masa,' tiga setengah tahun, atau 1260 hari, dalam Daniel 7 - masa ketika kuasa kepausan akan menindas umat Allah. Masa ini, sebagaimana dinyatakan dalam bab-bab sebelumnya, dimulai dengan supremasi kepausan, 538 M., dan berakhir pada 1798. Pada waktu itu paus ditawan oleh tentara Prancis, kuasa kepausan menerima luka yang mematikan, dan nubuat itu digenapi, 'Barangsiapa menawan akan masuk ke dalam penawanan.'"</w:t>
      </w:r>
    </w:p>
    <w:p>
      <w:pPr>
        <w:pStyle w:val="ArticleScripture"/>
        <w:jc w:val="left"/>
      </w:pPr>
      <w:r>
        <w:rPr>
          <w:rFonts w:ascii="Times New Roman" w:hAnsi="Times New Roman" w:eastAsia="Times New Roman" w:cs="Times New Roman"/>
        </w:rPr>
        <w:t>Pada saat ini sebuah simbol lain diperkenalkan. Berkata nabi: "Aku melihat seekor binatang lain naik dari bumi; dan ia bertanduk dua seperti anak domba." Ayat 11. Baik rupa binatang ini maupun cara kemunculannya menunjukkan bahwa bangsa yang diwakilinya tidak seperti yang dihadirkan melalui simbol-simbol sebelumnya. Kerajaan-kerajaan besar yang telah memerintah dunia diperlihatkan kepada nabi Daniel sebagai binatang buas, yang muncul ketika "keempat angin dari langit mengamuk di atas laut besar." Daniel 7:2. Dalam Wahyu 17 seorang malaikat menjelaskan bahwa air melambangkan "bangsa-bangsa, rakyat banyak, kaum, dan bahasa-bahasa." Wahyu 17:15. Angin adalah simbol pertikaian. Keempat angin dari langit yang mengamuk di atas laut besar melambangkan adegan-adegan dahsyat penaklukan dan revolusi yang melaluinya kerajaan-kerajaan memperoleh kekuasaan.</w:t>
      </w:r>
    </w:p>
    <w:p>
      <w:pPr>
        <w:pStyle w:val="ArticleScripture"/>
        <w:jc w:val="left"/>
      </w:pPr>
      <w:r>
        <w:rPr>
          <w:rFonts w:ascii="Times New Roman" w:hAnsi="Times New Roman" w:eastAsia="Times New Roman" w:cs="Times New Roman"/>
        </w:rPr>
        <w:t>Namun binatang yang bertanduk seperti anak domba itu terlihat 'timbul dari bumi.' Alih-alih menggulingkan kekuatan-kekuatan lain untuk menegakkan dirinya, bangsa yang dilambangkan demikian harus muncul di wilayah yang sebelumnya belum diduduki dan bertumbuh secara bertahap dan damai. Dengan demikian, ia tidak mungkin muncul di tengah bangsa-bangsa yang padat dan saling bertikai di Dunia Lama—lautan yang bergolak dari 'bangsa-bangsa, kaum-kaum, suku-suku bangsa, dan bahasa-bahasa.' Hal itu harus dicari di Benua Barat.</w:t>
      </w:r>
    </w:p>
    <w:p>
      <w:pPr>
        <w:pStyle w:val="ArticleScripture"/>
        <w:jc w:val="left"/>
      </w:pPr>
      <w:r>
        <w:rPr>
          <w:rFonts w:ascii="Times New Roman" w:hAnsi="Times New Roman" w:eastAsia="Times New Roman" w:cs="Times New Roman"/>
        </w:rPr>
        <w:t>Bangsa mana di Dunia Baru yang pada tahun 1798 sedang bangkit menjadi kekuatan, menjanjikan kekuatan dan kebesaran, dan menarik perhatian dunia? Penerapan simbol ini tidak menyisakan keraguan. Satu bangsa, dan hanya satu, yang memenuhi kriteria nubuat ini; itu secara tak keliru menunjuk kepada Amerika Serikat. Berulang kali gagasan, bahkan hampir kata-kata persis, dari penulis Kitab Suci telah tanpa sadar digunakan oleh para juru pidato dan sejarawan dalam menggambarkan kebangkitan dan pertumbuhan bangsa ini. Binatang itu terlihat 'naik dari bumi'; dan, menurut para penerjemah, kata yang di sini diterjemahkan 'coming up' secara harfiah berarti 'tumbuh atau muncul seperti tanaman.' Dan, seperti telah kita lihat, bangsa itu harus muncul di wilayah yang sebelumnya tidak dihuni. Seorang penulis terkemuka, menggambarkan kebangkitan Amerika Serikat, berbicara tentang 'misteri kemunculannya dari kekosongan,' dan berkata: 'Seperti benih yang senyap kami tumbuh menjadi kekaisaran.'-G. A. Townsend, The New World Compared With the Old, halaman 462. Sebuah jurnal Eropa pada tahun 1850 menyebut Amerika Serikat sebagai sebuah kekaisaran yang menakjubkan, yang sedang 'muncul', dan 'di tengah kesunyian bumi setiap hari menambah kekuatan dan kebanggaannya.'-The Dublin Nation. Edward Everett, dalam sebuah orasi tentang para pendiri Pilgrim bangsa ini, berkata: 'Apakah mereka mencari tempat terpencil, yang tidak menyinggung karena ketersembunyiannya, dan aman karena kejauhan letaknya, di mana gereja kecil di Leyden dapat menikmati kebebasan hati nurani? Lihatlah wilayah-wilayah yang luas yang, dalam penaklukan yang damai, ... atasnya mereka telah membawa panji-panji salib!'-Pidato disampaikan di Plymouth, Massachusetts, 22 Desember 1824, halaman 11.</w:t>
      </w:r>
    </w:p>
    <w:p>
      <w:pPr>
        <w:pStyle w:val="ArticleScripture"/>
        <w:jc w:val="left"/>
      </w:pPr>
      <w:r>
        <w:rPr>
          <w:rFonts w:ascii="Times New Roman" w:hAnsi="Times New Roman" w:eastAsia="Times New Roman" w:cs="Times New Roman"/>
        </w:rPr>
        <w:t>"'Dan ia mempunyai dua tanduk seperti anak domba.' Tanduk yang menyerupai anak domba itu menunjukkan sifat muda, polos, dan lemah lembut, dengan tepat mewakili karakter Amerika Serikat ketika diperlihatkan kepada nabi sebagai 'muncul' pada tahun 1798. Di antara para pengasing Kristen yang pertama kali melarikan diri ke Amerika dan mencari suaka dari penindasan kerajaan serta intoleransi kaum rohaniwan, ada banyak yang bertekad mendirikan pemerintahan di atas landasan luas kebebasan sipil dan kebebasan beragama. Pandangan mereka mendapat tempat dalam Deklarasi Kemerdekaan, yang menyatakan kebenaran agung bahwa 'semua manusia diciptakan sama' dan dikaruniai hak yang tidak dapat dicabut untuk 'hidup, kebebasan, dan mengejar kebahagiaan.' Dan Konstitusi menjamin kepada rakyat hak pemerintahan sendiri, dengan menetapkan bahwa para wakil yang dipilih melalui suara rakyat akan mengesahkan dan menjalankan undang-undang. Kebebasan keyakinan beragama juga diberikan, setiap orang diizinkan menyembah Tuhan menurut tuntunan hati nuraninya. Republikanisme dan Protestanisme menjadi prinsip-prinsip dasar bangsa itu. Prinsip-prinsip inilah rahasia kekuatan dan kemakmurannya. Orang-orang tertindas dan terinjak-injak di seluruh dunia Kristen telah menoleh kepada negeri ini dengan minat dan harapan. Jutaan orang telah datang ke pantainya, dan Amerika Serikat telah bangkit menempati kedudukan di antara bangsa-bangsa paling kuat di bumi."</w:t>
      </w:r>
    </w:p>
    <w:p>
      <w:pPr>
        <w:pStyle w:val="ArticleScripture"/>
        <w:jc w:val="left"/>
      </w:pPr>
      <w:r>
        <w:rPr>
          <w:rFonts w:ascii="Times New Roman" w:hAnsi="Times New Roman" w:eastAsia="Times New Roman" w:cs="Times New Roman"/>
        </w:rPr>
        <w:t>Tetapi binatang dengan tanduk seperti anak domba 'berbicara seperti naga. Dan ia menjalankan seluruh kuasa binatang yang pertama di hadapannya, dan membuat bumi dan mereka yang diam di dalamnya menyembah binatang yang pertama itu, yang luka mematikannya telah disembuhkan; ... sambil berkata kepada mereka yang diam di bumi, supaya mereka membuat sebuah patung bagi binatang itu, yang terluka oleh pedang, namun tetap hidup.' Wahyu 13:11-14. Kontroversi Besar, 438-441.</w:t>
      </w:r>
    </w:p>
    <w:p>
      <w:pPr>
        <w:pStyle w:val="ArticleBody"/>
        <w:jc w:val="left"/>
      </w:pPr>
      <w:r>
        <w:rPr>
          <w:rFonts w:ascii="Times New Roman" w:hAnsi="Times New Roman" w:eastAsia="Times New Roman" w:cs="Times New Roman"/>
        </w:rPr>
        <w:t>Bagian ini menyatakan bahwa pasal dua belas dan tiga belas mengidentifikasi naga, binatang, dan nabi palsu, tiga kuasa dalam Wahyu pasal enam belas yang menuntun dunia ke Armagedon. Ketiga kuasa itu masing-masing memiliki pasal khusus yang membahas sejarah nubuatan yang identik. Enam ayat terakhir dari Daniel pasal sebelas dimulai dengan kata-kata, "Dan pada waktu akhir," yaitu tahun 1798. Kemudian enam ayat itu mengidentifikasi gerakan-gerakan terakhir kepausan sampai pada ayat satu dari Daniel pasal dua belas ketika Mikhael berdiri dan masa kasihan manusia berakhir serta memulai tujuh tulah terakhir. Dalam ayat empat puluh empat dari pasal sebelas, pekabaran pada saat itu yang membuat kepausan murka dan memulai pertumpahan darah yang terjadi tepat sebelum masa kasihan berakhir digambarkan sebagai "kabar dari timur dan dari utara."</w:t>
      </w:r>
    </w:p>
    <w:p>
      <w:pPr>
        <w:pStyle w:val="ArticleBody"/>
        <w:jc w:val="left"/>
      </w:pPr>
      <w:r>
        <w:rPr>
          <w:rFonts w:ascii="Times New Roman" w:hAnsi="Times New Roman" w:eastAsia="Times New Roman" w:cs="Times New Roman"/>
        </w:rPr>
        <w:t>Pekabaran “timur” dan “utara” melambangkan pekabaran peringatan terakhir, karena itu dikumandangkan tepat sebelum Mikhael berdiri. Itulah pekabaran malaikat yang ketiga yang dikumandangkan selama pencurahan Roh Kudus. Daniel menggambarkan pekabaran itu sebagai dua bagian. Pekabaran “utara” yang membangkitkan amarah kepausan adalah pekabaran yang mengidentifikasi “raja dari utara” sebagai kuasa kepausan, dan pekabaran “timur” adalah pekabaran tentang anak-anak timur, yaitu Islam. Tentu, hal itu juga memiliki makna penting lainnya, tetapi “timur” adalah simbol Islam dan antikristus adalah tiruan dari Raja dari Utara yang sejati. Pekabaran malaikat yang ketiga yang memperingatkan agar tidak menerima tanda dari raja dari utara (tanda binatang) juga memperingatkan bahwa Islam akan menyerang pada saat cawan kejahatan Amerika Serikat telah penuh, dan Amerika Serikat memenuhi cawan kejahatannya ketika undang-undang hari Minggu diberlakukan.</w:t>
      </w:r>
    </w:p>
    <w:p>
      <w:pPr>
        <w:pStyle w:val="ArticleBody"/>
        <w:jc w:val="left"/>
      </w:pPr>
      <w:r>
        <w:rPr>
          <w:rFonts w:ascii="Times New Roman" w:hAnsi="Times New Roman" w:eastAsia="Times New Roman" w:cs="Times New Roman"/>
        </w:rPr>
        <w:t>Wahyu 13, mulai dari ayat sebelas dan seterusnya, menunjukkan sejarah nubuatan yang sama, dan itu juga dimulai pada masa akhir pada tahun 1798.</w:t>
      </w:r>
    </w:p>
    <w:p>
      <w:pPr>
        <w:pStyle w:val="ArticleScripture"/>
        <w:jc w:val="left"/>
      </w:pPr>
      <w:r>
        <w:rPr>
          <w:rFonts w:ascii="Times New Roman" w:hAnsi="Times New Roman" w:eastAsia="Times New Roman" w:cs="Times New Roman"/>
        </w:rPr>
        <w:t>"Bangsa manakah di Dunia Baru yang pada tahun 1798 sedang bangkit berkuasa, menjanjikan kekuatan dan kebesaran, serta menarik perhatian dunia? Penerapan lambang itu tidak dapat dipersoalkan. Satu bangsa, dan hanya satu, memenuhi ciri-ciri nubuat ini; itu jelas menunjuk kepada Amerika Serikat." The Great Controversy, 440.</w:t>
      </w:r>
    </w:p>
    <w:p>
      <w:pPr>
        <w:pStyle w:val="ArticleBody"/>
        <w:jc w:val="left"/>
      </w:pPr>
      <w:r>
        <w:rPr>
          <w:rFonts w:ascii="Times New Roman" w:hAnsi="Times New Roman" w:eastAsia="Times New Roman" w:cs="Times New Roman"/>
        </w:rPr>
        <w:t>Sejarah nubuatan yang sama dibahas dalam Wahyu pasal tiga belas ayat sebelas sampai delapan belas sebagaimana dibahas dalam Daniel pasal sebelas ayat empat puluh sampai empat puluh lima. Seperti pada ayat-ayat dalam Daniel, kisah tentang peran Amerika Serikat berakhir dengan penutupan pintu kasihan ketika Amerika Serikat memaksa dunia menerima tanda binatang. Lalu, seperti dalam Daniel pasal sebelas, pekabaran saat ini disajikan dalam pasal empat belas. Strukturnya sama persis dalam kedua bagian itu, dengan pengecualian bahwa ayat-ayat Daniel menggambarkan kegiatan kepausan, sedangkan Wahyu pasal tiga belas mengidentifikasi peran Amerika Serikat. Berdasarkan kedua garis itu kita mendapati bahwa Wahyu pasal tujuh belas mencakup sejarah yang sama, tetapi menekankan peran naga, yang digambarkan sebagai sepuluh raja, yaitu Perserikatan Bangsa-Bangsa. Ketiga pasal yang dipertimbangkan, baris demi baris, mengidentifikasi peran naga, binatang itu, dan nabi palsu yang dalam pasal enam belas menuntun dunia ke Armagedon; karena itu penting bahwa Yohanes memberitahukan kepada kita bahwa ketika pasal tujuh belas dimulai, salah satu malaikat yang telah mencurahkan tujuh malapetaka terakhir itulah yang datang untuk memberitahukan kepada Yohanes tentang penghakiman atas pelacur Roma.</w:t>
      </w:r>
    </w:p>
    <w:p>
      <w:pPr>
        <w:pStyle w:val="ArticleScripture"/>
        <w:jc w:val="left"/>
      </w:pPr>
      <w:r>
        <w:rPr>
          <w:rFonts w:ascii="Times New Roman" w:hAnsi="Times New Roman" w:eastAsia="Times New Roman" w:cs="Times New Roman"/>
        </w:rPr>
        <w:t>Dan datanglah seorang dari ketujuh malaikat yang memegang ketujuh cawan itu dan berkata kepadaku: “Marilah ke sini; aku akan menunjukkan kepadamu penghakiman atas pelacur besar yang duduk di atas banyak air. Dengan dia raja-raja di bumi telah berbuat cabul, dan penduduk bumi telah dibuat mabuk oleh anggur percabulannya.” Wahyu 17:1, 2.</w:t>
      </w:r>
    </w:p>
    <w:p>
      <w:pPr>
        <w:pStyle w:val="ArticleBody"/>
        <w:jc w:val="left"/>
      </w:pPr>
      <w:r>
        <w:rPr>
          <w:rFonts w:ascii="Times New Roman" w:hAnsi="Times New Roman" w:eastAsia="Times New Roman" w:cs="Times New Roman"/>
        </w:rPr>
        <w:t>Bagi kaum Millerit, persoalannya adalah Roma kafir dan Roma kepausan, namun pada akhirnya ini mengenai persatuan tiga serangkai. Seperti ketika ia mengidentifikasi ketiga kuasa itu dalam pasal dua belas dan tiga belas, ia dengan jelas mengidentifikasi perempuan dalam pasal tujuh belas sebagai kepausan.</w:t>
      </w:r>
    </w:p>
    <w:p>
      <w:pPr>
        <w:pStyle w:val="ArticleScripture"/>
        <w:jc w:val="left"/>
      </w:pPr>
      <w:r>
        <w:rPr>
          <w:rFonts w:ascii="Times New Roman" w:hAnsi="Times New Roman" w:eastAsia="Times New Roman" w:cs="Times New Roman"/>
        </w:rPr>
        <w:t>Perempuan [Babilon] dalam Wahyu 17 digambarkan sebagai “berpakaian ungu dan kirmizi, dan berhiaskan emas, batu-batu berharga, dan mutiara, dengan sebuah piala emas di tangannya yang penuh dengan kekejian dan kenajisan: ... dan pada dahinya tertulis sebuah nama, ‘Rahasia, Babilon yang Besar, ibu dari perempuan-perempuan sundal.’” Kata nabi: “Aku melihat perempuan itu mabuk oleh darah orang-orang kudus dan oleh darah para martir Yesus.” Babilon selanjutnya dinyatakan sebagai “kota besar itu, yang memerintah atas raja-raja di bumi.” Wahyu 17:4-6, 18. Kekuasaan yang selama berabad-abad mempertahankan cengkeraman despotik atas raja-raja di Dunia Kristen adalah Roma. Kontroversi Besar, 382.</w:t>
      </w:r>
    </w:p>
    <w:p>
      <w:pPr>
        <w:pStyle w:val="ArticleBody"/>
        <w:jc w:val="left"/>
      </w:pPr>
      <w:r>
        <w:rPr>
          <w:rFonts w:ascii="Times New Roman" w:hAnsi="Times New Roman" w:eastAsia="Times New Roman" w:cs="Times New Roman"/>
        </w:rPr>
        <w:t>Jadi, kapan sejarah kenabian yang diwakili dalam pasal tujuh belas dimulai?</w:t>
      </w:r>
    </w:p>
    <w:p>
      <w:pPr>
        <w:pStyle w:val="ArticleScripture"/>
        <w:jc w:val="left"/>
      </w:pPr>
      <w:r>
        <w:rPr>
          <w:rFonts w:ascii="Times New Roman" w:hAnsi="Times New Roman" w:eastAsia="Times New Roman" w:cs="Times New Roman"/>
        </w:rPr>
        <w:t>Lalu ia membawa aku dalam roh ke padang gurun; dan aku melihat seorang perempuan duduk di atas seekor binatang berwarna merah kirmizi, penuh dengan nama-nama hujat, yang mempunyai tujuh kepala dan sepuluh tanduk. Perempuan itu berpakaian ungu dan kirmizi, serta berhias emas, batu-batu permata, dan mutiara; di tangannya ada sebuah cawan emas yang penuh dengan kekejian dan kenajisan percabulannya. Pada dahinya tertulis sebuah nama: RAHASIA, BABEL YANG BESAR, IBU DARI PARA PELACUR DAN DARI SEGALA KEKEJIAN DI BUMI. Dan aku melihat perempuan itu mabuk oleh darah orang-orang kudus dan oleh darah para martir Yesus; dan ketika aku melihatnya, aku sangat heran dan kagum. Wahyu 17:3-6.</w:t>
      </w:r>
    </w:p>
    <w:p>
      <w:pPr>
        <w:pStyle w:val="ArticleBody"/>
        <w:jc w:val="left"/>
      </w:pPr>
      <w:r>
        <w:rPr>
          <w:rFonts w:ascii="Times New Roman" w:hAnsi="Times New Roman" w:eastAsia="Times New Roman" w:cs="Times New Roman"/>
        </w:rPr>
        <w:t>Agar Yohanes dapat melihat perempuan itu, ia secara nubuatan dibawa ke padang gurun, yang oleh Yohanes sendiri, bersama dua saksi, telah diidentifikasi sebagai seribu dua ratus enam puluh tahun pemerintahan kepausan dalam pasal dua belas.</w:t>
      </w:r>
    </w:p>
    <w:p>
      <w:pPr>
        <w:pStyle w:val="ArticleScripture"/>
        <w:jc w:val="left"/>
      </w:pPr>
      <w:r>
        <w:rPr>
          <w:rFonts w:ascii="Times New Roman" w:hAnsi="Times New Roman" w:eastAsia="Times New Roman" w:cs="Times New Roman"/>
        </w:rPr>
        <w:t>Dan perempuan itu melarikan diri ke padang gurun, di mana ia mempunyai suatu tempat yang telah disediakan oleh Allah, agar ia dipelihara di sana selama seribu dua ratus enam puluh hari. . . . Dan kepada perempuan itu diberikan dua sayap dari seekor rajawali yang besar, supaya ia dapat terbang ke padang gurun, ke tempatnya, di mana ia dipelihara selama satu masa, dua masa, dan setengah masa, dari hadapan ular itu. Wahyu 12:6, 14.</w:t>
      </w:r>
    </w:p>
    <w:p>
      <w:pPr>
        <w:pStyle w:val="ArticleBody"/>
        <w:jc w:val="left"/>
      </w:pPr>
      <w:r>
        <w:rPr>
          <w:rFonts w:ascii="Times New Roman" w:hAnsi="Times New Roman" w:eastAsia="Times New Roman" w:cs="Times New Roman"/>
        </w:rPr>
        <w:t>Yohanes secara nubuatan dibawa ke masa di padang gurun, tetapi ayat tiga dan seterusnya menjelaskan dengan tepat pada bagian mana dari seribu dua ratus enam puluh tahun itu Yohanes dibawa, sebab perempuan itu telah menjadi mabuk oleh darah penganiayaan, dan ia sudah menjadi "ibu dari perempuan-perempuan sundal." Yohanes dibawa ke akhir masa padang gurun, karena perempuan itu telah meminum darah penganiayaan dan gereja-gereja Protestan sudah kembali ke pangkuannya dan menjadi anak-anak perempuannya, sebab pada masa itu ia diidentifikasi sebagai "ibu dari perempuan-perempuan sundal." Ia sudah mempunyai anak-anak perempuan. Kesaksian Yohanes dalam pasal tujuh belas dimulai pada tahun 1798, sebagaimana sejarah nubuatan yang sama yang melambangkan binatang dalam Daniel pasal sebelas dan nabi palsu dalam Wahyu pasal tiga belas.</w:t>
      </w:r>
    </w:p>
    <w:p>
      <w:pPr>
        <w:pStyle w:val="ArticleBody"/>
        <w:jc w:val="left"/>
      </w:pPr>
      <w:r>
        <w:rPr>
          <w:rFonts w:ascii="Times New Roman" w:hAnsi="Times New Roman" w:eastAsia="Times New Roman" w:cs="Times New Roman"/>
        </w:rPr>
        <w:t>Sama seperti dua garis lainnya, ketika bab tujuh belas berakhir, bab delapan belas kemudian menunjukkan pesan pada masa ini. Tiga garis nubuatan, satu untuk masing-masing dari persatuan tiga serangkai. Semuanya digambarkan berdasarkan struktur sejarah yang sama yang dimulai pada tahun 1798 dan berlanjut hingga penutupan masa percobaan, dan ketiganya menekankan pesan peringatan terakhir.</w:t>
      </w:r>
    </w:p>
    <w:p>
      <w:pPr>
        <w:pStyle w:val="ArticleBody"/>
        <w:jc w:val="left"/>
      </w:pPr>
      <w:r>
        <w:rPr>
          <w:rFonts w:ascii="Times New Roman" w:hAnsi="Times New Roman" w:eastAsia="Times New Roman" w:cs="Times New Roman"/>
        </w:rPr>
        <w:t>Tabel-tabel Habakuk membahas pokok Wahyu pasal tujuh belas dengan jauh lebih rinci, jadi sekarang saya akan beralih ke teka-teki yang digambarkan dalam pasal yang memaparkan delapan kerajaan dalam nubuat Alkitab.</w:t>
      </w:r>
    </w:p>
    <w:p>
      <w:pPr>
        <w:pStyle w:val="ArticleScripture"/>
        <w:jc w:val="left"/>
      </w:pPr>
      <w:r>
        <w:rPr>
          <w:rFonts w:ascii="Times New Roman" w:hAnsi="Times New Roman" w:eastAsia="Times New Roman" w:cs="Times New Roman"/>
        </w:rPr>
        <w:t>Dan inilah akal budi yang mempunyai hikmat. Ketujuh kepala itu adalah tujuh gunung, di atasnya perempuan itu duduk. Dan ada tujuh raja: lima telah jatuh, satu ada, dan yang lain belum datang; dan apabila ia datang, ia harus tinggal untuk waktu yang singkat. Dan binatang yang dahulu ada dan sekarang tidak ada itu, dialah yang kedelapan, ia berasal dari ketujuh itu, dan ia masuk ke dalam kebinasaan. Wahyu 17:9-11.</w:t>
      </w:r>
    </w:p>
    <w:p>
      <w:pPr>
        <w:pStyle w:val="ArticleBody"/>
        <w:jc w:val="left"/>
      </w:pPr>
      <w:r>
        <w:rPr>
          <w:rFonts w:ascii="Times New Roman" w:hAnsi="Times New Roman" w:eastAsia="Times New Roman" w:cs="Times New Roman"/>
        </w:rPr>
        <w:t>Daniel berkata kepada Nebukadnezar, "Engkaulah kepala emas ini."</w:t>
      </w:r>
    </w:p>
    <w:p>
      <w:pPr>
        <w:pStyle w:val="ArticleScripture"/>
        <w:jc w:val="left"/>
      </w:pPr>
      <w:r>
        <w:rPr>
          <w:rFonts w:ascii="Times New Roman" w:hAnsi="Times New Roman" w:eastAsia="Times New Roman" w:cs="Times New Roman"/>
        </w:rPr>
        <w:t>Dan di mana pun anak-anak manusia tinggal, binatang-binatang di padang dan burung-burung di langit telah diserahkan-Nya ke dalam tanganmu, dan Ia telah menjadikan engkau berkuasa atas semuanya itu. Engkaulah kepala yang dari emas itu. Daniel 2:38.</w:t>
      </w:r>
    </w:p>
    <w:p>
      <w:pPr>
        <w:pStyle w:val="ArticleBody"/>
        <w:jc w:val="left"/>
      </w:pPr>
      <w:r>
        <w:rPr>
          <w:rFonts w:ascii="Times New Roman" w:hAnsi="Times New Roman" w:eastAsia="Times New Roman" w:cs="Times New Roman"/>
        </w:rPr>
        <w:t>Daniel juga berkata kepada Nebukadnezar, "Engkau, ya raja, adalah raja segala raja."</w:t>
      </w:r>
    </w:p>
    <w:p>
      <w:pPr>
        <w:pStyle w:val="ArticleScripture"/>
        <w:jc w:val="left"/>
      </w:pPr>
      <w:r>
        <w:rPr>
          <w:rFonts w:ascii="Times New Roman" w:hAnsi="Times New Roman" w:eastAsia="Times New Roman" w:cs="Times New Roman"/>
        </w:rPr>
        <w:t>Engkau, ya raja, adalah raja segala raja, sebab Allah semesta langit telah memberikan kepadamu kerajaan, kuasa, kekuatan, dan kemuliaan. Daniel 2:37.</w:t>
      </w:r>
    </w:p>
    <w:p>
      <w:pPr>
        <w:pStyle w:val="ArticleBody"/>
        <w:jc w:val="left"/>
      </w:pPr>
      <w:r>
        <w:rPr>
          <w:rFonts w:ascii="Times New Roman" w:hAnsi="Times New Roman" w:eastAsia="Times New Roman" w:cs="Times New Roman"/>
        </w:rPr>
        <w:t>Nebukadnezar adalah "kepala" dan ia seorang raja, dan ia adalah raja dari para raja karena ia mewakili yang pertama dari kerajaan-kerajaan yang diwakili dalam gambar itu. Nebukadnezar adalah raja yang diwakili oleh emas, dan kerajaan-kerajaan serta raja-raja lainnya akan diwakili oleh logam-logam lain dalam gambar itu, tetapi Nebukadnezar adalah yang pertama dan karenanya raja dari para raja. Tingkat lain yang tidak akan kita bahas sekarang adalah bahwa kerajaan Babel melambangkan kerajaan yang berusaha memalsukan Kristus, yang adalah raja dari para raja yang sejati.</w:t>
      </w:r>
    </w:p>
    <w:p>
      <w:pPr>
        <w:pStyle w:val="ArticleBody"/>
        <w:jc w:val="left"/>
      </w:pPr>
      <w:r>
        <w:rPr>
          <w:rFonts w:ascii="Times New Roman" w:hAnsi="Times New Roman" w:eastAsia="Times New Roman" w:cs="Times New Roman"/>
        </w:rPr>
        <w:t>Pada awal kesaksian Yesaya tentang nubuatan dua ribu lima ratus dua puluh tahun (Imamat pasal dua puluh enam tentang 'tujuh kali'), Yesaya mengidentifikasi para raja sebagai kepala.</w:t>
      </w:r>
    </w:p>
    <w:p>
      <w:pPr>
        <w:pStyle w:val="ArticleScripture"/>
        <w:jc w:val="left"/>
      </w:pPr>
      <w:r>
        <w:rPr>
          <w:rFonts w:ascii="Times New Roman" w:hAnsi="Times New Roman" w:eastAsia="Times New Roman" w:cs="Times New Roman"/>
        </w:rPr>
        <w:t>Sebab ibu kota Suriah adalah Damaskus, dan kepala Damaskus adalah Rezin; dan dalam enam puluh lima tahun lagi Efraim akan dihancurkan sehingga ia bukan lagi suatu bangsa. Dan kepala Efraim adalah Samaria, dan kepala Samaria adalah anak Remaliah. Jika kamu tidak percaya, pasti kamu tidak akan diteguhkan. Yesaya 7:7, 8.</w:t>
      </w:r>
    </w:p>
    <w:p>
      <w:pPr>
        <w:pStyle w:val="ArticleBody"/>
        <w:jc w:val="left"/>
      </w:pPr>
      <w:r>
        <w:rPr>
          <w:rFonts w:ascii="Times New Roman" w:hAnsi="Times New Roman" w:eastAsia="Times New Roman" w:cs="Times New Roman"/>
        </w:rPr>
        <w:t>Yesaya sedang mengemukakan titik awal bagi dua periode waktu dua ribu lima ratus dua puluh tahun terhadap kerajaan utara Samaria dan kerajaan selatan Yehuda, dan saat ia melakukannya ia menyertakan dua saksi bahwa ibu kota suatu bangsa adalah kepalanya, dan bahwa raja adalah kepala dari ibu kota itu. Sebuah "kepala" adalah seorang raja dan sebuah kerajaan. Dalam Kitab Wahyu, garis nubuat yang sama diangkat seperti dalam Daniel.</w:t>
      </w:r>
    </w:p>
    <w:p>
      <w:pPr>
        <w:pStyle w:val="ArticleBody"/>
        <w:jc w:val="left"/>
      </w:pPr>
      <w:r>
        <w:rPr>
          <w:rFonts w:ascii="Times New Roman" w:hAnsi="Times New Roman" w:eastAsia="Times New Roman" w:cs="Times New Roman"/>
        </w:rPr>
        <w:t>Oleh karena itu, ketika Yohanes dibawa ke tahun 1798 dan diperlihatkan sebuah teka-teki yang menunjukkan bahwa ada tujuh 'kepala', ia mengidentifikasi bahwa ada tujuh kerajaan. Ia kemudian diberitahu bahwa lima dari 'kepala' atau kerajaan tersebut telah jatuh. Pada tahun 1798, kerajaan kelima dalam nubuatan Alkitab baru saja jatuh ketika menerima luka mematikan yang pada akhirnya akan disembuhkan.</w:t>
      </w:r>
    </w:p>
    <w:p>
      <w:pPr>
        <w:pStyle w:val="ArticleBody"/>
        <w:jc w:val="left"/>
      </w:pPr>
      <w:r>
        <w:rPr>
          <w:rFonts w:ascii="Times New Roman" w:hAnsi="Times New Roman" w:eastAsia="Times New Roman" w:cs="Times New Roman"/>
        </w:rPr>
        <w:t>Yohanes, yang ditempatkan dalam sejarah akhir zaman pada tahun 1798, juga diberi tahu bahwa salah satu dari kepala-kepalanya "ada." Kerajaan keenam dalam nubuat Alkitab dimulai pada tahun 1798, jadi ketika Yohanes secara nubuatan dibawa ke tahun 1798, kerajaan yang pada waktu itu ada adalah Amerika Serikat, dan ia selanjutnya diberi tahu bahwa kerajaan ketujuh masih akan datang setelah 1798, karena belum tiba. Kerajaan ketujuh yang masih akan datang setelah 1798 adalah Perserikatan Bangsa-Bangsa yang diwakili oleh sepuluh raja, dan menjadi pokok bahasan Wahyu pasal tujuh belas. Namun ada juga yang kedelapan, yang berasal dari ketujuh itu. Roma selalu muncul sebagai yang kedelapan dan berasal dari ketujuh itu.</w:t>
      </w:r>
    </w:p>
    <w:p>
      <w:pPr>
        <w:pStyle w:val="ArticleBody"/>
        <w:jc w:val="left"/>
      </w:pPr>
      <w:r>
        <w:rPr>
          <w:rFonts w:ascii="Times New Roman" w:hAnsi="Times New Roman" w:eastAsia="Times New Roman" w:cs="Times New Roman"/>
        </w:rPr>
        <w:t>Ada banyak hal yang dapat dikatakan tentang isi pasal tujuh belas, tetapi kita hanya mengidentifikasi delapan kerajaan dalam nubuat Alkitab yang diwakili dalam pasal tujuh belas untuk melihat bagaimana pemahaman kaum Millerite tentang empat kerajaan sejalan dengan delapan kerajaan dalam Wahyu pasal tujuh belas.</w:t>
      </w:r>
    </w:p>
    <w:p>
      <w:pPr>
        <w:pStyle w:val="ArticleBody"/>
        <w:jc w:val="left"/>
      </w:pPr>
      <w:r>
        <w:rPr>
          <w:rFonts w:ascii="Times New Roman" w:hAnsi="Times New Roman" w:eastAsia="Times New Roman" w:cs="Times New Roman"/>
        </w:rPr>
        <w:t>Kami akan membahas hal ini di artikel berikutnya.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Yang Kedelapan adalah bagian dari Tujuh - Nomor Dua</dc:title>
  <dc:subject>Kerajaan-kerajaan dalam nubuatan Alkitab</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