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S Gothic" w:hAnsi="MS Gothic" w:eastAsia="MS Gothic" w:cs="MS Gothic"/>
        </w:rPr>
        <w:t>第八は七に属する — 第一号</w:t>
      </w:r>
    </w:p>
    <w:p>
      <w:pPr>
        <w:pStyle w:val="ArticleSubtitle"/>
        <w:jc w:val="left"/>
      </w:pPr>
      <w:r>
        <w:rPr>
          <w:rFonts w:ascii="MS Gothic" w:hAnsi="MS Gothic" w:eastAsia="MS Gothic" w:cs="MS Gothic"/>
        </w:rPr>
        <w:t>ミラーの二つのローマ</w:t>
      </w:r>
    </w:p>
    <w:p>
      <w:pPr>
        <w:pStyle w:val="ArticleByline"/>
        <w:jc w:val="left"/>
      </w:pPr>
      <w:r>
        <w:rPr>
          <w:rFonts w:ascii="MS Gothic" w:hAnsi="MS Gothic" w:eastAsia="MS Gothic" w:cs="MS Gothic"/>
        </w:rPr>
        <w:t>Jeff Pippenger</w:t>
      </w:r>
    </w:p>
    <w:p>
      <w:pPr>
        <w:pStyle w:val="ArticleDate"/>
        <w:jc w:val="left"/>
      </w:pPr>
      <w:r>
        <w:rPr>
          <w:rFonts w:ascii="MS Gothic" w:hAnsi="MS Gothic" w:eastAsia="MS Gothic" w:cs="MS Gothic"/>
        </w:rPr>
        <w:t>2023-09-13</w:t>
      </w:r>
    </w:p>
    <w:p>
      <w:pPr>
        <w:pStyle w:val="ArticleBody"/>
        <w:jc w:val="left"/>
      </w:pPr>
      <w:r>
        <w:rPr>
          <w:rFonts w:ascii="MS Gothic" w:hAnsi="MS Gothic" w:eastAsia="MS Gothic" w:cs="MS Gothic"/>
        </w:rPr>
        <w:t>ウィリアム・ミラーは、荒廃をもたらす二つの勢力という枠組みに基づいて預言的メッセージを築き、それらを異教ローマと教皇ローマであると正しく特定した.</w:t>
      </w:r>
    </w:p>
    <w:p>
      <w:pPr>
        <w:pStyle w:val="ArticleScripture"/>
        <w:jc w:val="left"/>
      </w:pPr>
      <w:r>
        <w:rPr>
          <w:rFonts w:ascii="MS Gothic" w:hAnsi="MS Gothic" w:eastAsia="MS Gothic" w:cs="MS Gothic"/>
        </w:rPr>
        <w:t>ウィリアム・ミラーは、自らの解釈学的方法を適用するにあたり、さまざまな黙示的な箇所の中に、神の民とその敵との間の論争という繰り返し現れる主題に気づいた.彼は、歴史を通じて神の民を迫害してきた諸勢力を分析する中で、「二つの忌むべきもの」という概念を打ち立てた.それは、教会外の迫害する力を象徴する異教（第一の忌むべきもの）と、教会内の迫害する力を表す教皇制（第二の忌むべきもの）とに定義されたものである.そして、この「二つの忌むべきもの」というモチーフこそが、以後の彼の預言解釈の大半を特徴づけた.</w:t>
      </w:r>
    </w:p>
    <w:p>
      <w:pPr>
        <w:pStyle w:val="ArticleBody"/>
        <w:jc w:val="left"/>
      </w:pPr>
      <w:r>
        <w:rPr>
          <w:rFonts w:ascii="MS Gothic" w:hAnsi="MS Gothic" w:eastAsia="MS Gothic" w:cs="MS Gothic"/>
        </w:rPr>
        <w:t>アドベンチストの神学者たちは、たとえそれを神から彼に与えられた真理ではなくミラー派の歴史の分析にすぎないと考えているとしても、ミラーの預言の適用の枠組みが、異教主義と教皇主義という、荒廃をもたらす二つの勢力に基づくものであったという事実を認めている.</w:t>
      </w:r>
    </w:p>
    <w:p>
      <w:pPr>
        <w:pStyle w:val="ArticleScripture"/>
        <w:jc w:val="left"/>
      </w:pPr>
      <w:r>
        <w:rPr>
          <w:rFonts w:ascii="MS Gothic" w:hAnsi="MS Gothic" w:eastAsia="MS Gothic" w:cs="MS Gothic"/>
        </w:rPr>
        <w:t>神は、聖書を信じていなかった一人の農夫の心に働きかけるために御使いを遣わし、彼を預言を探求するよう導かれた.神の御使いたちはその選ばれた者を繰り返し訪れ、彼の思いを導いて、これまで神の民にとって暗く閉ざされていた預言を彼に理解させた.真理の鎖の最初の環が彼に与えられ、彼はさらに導かれて環から環へと探し求め、ついには神の御言葉を驚きと賞賛の念をもって仰ぎ見るに至った.彼はそこに完全な真理の鎖を見た.かつて彼が霊感のないものと見なしていたその御言葉が、今やその美しさと栄光をもって彼の目の前に開かれた.彼は、聖書の一部分が別の部分を説明していることを悟り、ある箇所が理解に閉ざされているときには、御言葉の別の箇所の中にそれを解き明かすものを見いだした.彼は、聖なる神の御言葉を喜びをもって、またこの上ない敬意と畏敬の念をもって受け止めた.Early Writings, 230.</w:t>
      </w:r>
    </w:p>
    <w:p>
      <w:pPr>
        <w:pStyle w:val="ArticleBody"/>
        <w:jc w:val="left"/>
      </w:pPr>
      <w:r>
        <w:rPr>
          <w:rFonts w:ascii="MS Gothic" w:hAnsi="MS Gothic" w:eastAsia="MS Gothic" w:cs="MS Gothic"/>
        </w:rPr>
        <w:t>「彼の天使」は、シスター・ホワイトによって直接ガブリエルだと特定されている.</w:t>
      </w:r>
    </w:p>
    <w:p>
      <w:pPr>
        <w:pStyle w:val="ArticleScripture"/>
        <w:jc w:val="left"/>
      </w:pPr>
      <w:r>
        <w:rPr>
          <w:rFonts w:ascii="MS Gothic" w:hAnsi="MS Gothic" w:eastAsia="MS Gothic" w:cs="MS Gothic"/>
        </w:rPr>
        <w:t>「私は神の御前に立つガブリエルである」という天使の言葉は、彼が天の宮廷において高い栄誉の地位にあることを示している.彼が使信を携えてダニエルのもとに来たとき、こう言った.「これらの事において私と共に立つ者は、あなたがたの君であるミカエル［キリスト］のほかにはいない.」ダニエル10:21.救い主は黙示録においてガブリエルについて語り、「ご自分の天使を遣わして、そのしもべヨハネにこれを示された」と言われる.黙示録1:1.またその天使はヨハネに、「私はあなたと、あなたの兄弟である預言者たちと同じしもべである」と告げた.黙示録22:9、R.V. なんと驚くべきことだろう—神の御子に次いで栄誉の位置に立つその天使こそが、罪深い人間に神のご計画を明らかにするために選ばれたのである.The Desire of Ages, 99.</w:t>
      </w:r>
    </w:p>
    <w:p>
      <w:pPr>
        <w:pStyle w:val="ArticleBody"/>
        <w:jc w:val="left"/>
      </w:pPr>
      <w:r>
        <w:rPr>
          <w:rFonts w:ascii="MS Gothic" w:hAnsi="MS Gothic" w:eastAsia="MS Gothic" w:cs="MS Gothic"/>
        </w:rPr>
        <w:t>「なんと驚くべきことだろう――神の御子に次いで栄誉ある地位にある天使こそが、ウィリアム・ミラーの心に神のご計画を開示するために選ばれたのだ.」ガブリエルだけでなく、天使たちが「神の民にとってこれまでずっと暗かった」預言に関する彼の理解を導いた.ガブリエルとほかの天使たちは、創世記から始めて順を追い、ミラーを聖書の中へと導いた.こうして彼は、ダニエル書八章十四節の「二千三百の日」へ導かれるよりもはるか以前に、レビ記二十六章の「七つの時」（二千五百二十年）という、聖書に記された最も長い期間の預言へと導かれた.</w:t>
      </w:r>
    </w:p>
    <w:p>
      <w:pPr>
        <w:pStyle w:val="ArticleScripture"/>
        <w:jc w:val="left"/>
      </w:pPr>
      <w:r>
        <w:rPr>
          <w:rFonts w:ascii="MS Gothic" w:hAnsi="MS Gothic" w:eastAsia="MS Gothic" w:cs="MS Gothic"/>
        </w:rPr>
        <w:t>それから私は祈りと御言葉を読むことに身を捧げた.私は一切の先入観を脇に置き、聖書を聖書によって徹底的に比較し、規則正しく体系的にその研究を進めることを決心した.創世記から始め、一節一節読み進め、各箇所の意味が明らかにされ、神秘的な含みや矛盾に関して当惑することがなくなるまで、それ以上の速さでは進まなかった.何か不明瞭な点を見いだすたびに、私の常では、それをすべての関連箇所と照らし合わせることであった.またCRUDENの助けを借りて、不明瞭な部分に含まれる主要な語のいずれかが見いだされる聖書のすべての本文を調べた.次に、本文の主題に対して各語が本来もつ意義を十分に踏まえ、それについての私の見解が聖書のすべての関連箇所と調和するなら、それはもはや難点ではなくなった.このようにして、私は最初の通読においておよそ二年間、聖書研究を続け、聖書は自らを解釈する書であると十分に確信した.私は、聖書を歴史と比較すると、成就済みのすべての預言は文字どおりに成就していることを見いだした.また、聖書にあるさまざまな比喩、隠喩、たとえ、類比等は、直近の文脈の中で説明されているか、あるいはそれらを表す語が聖書の他の箇所で定義されており、そのように説明された場合には、その説明に即して文字どおりに理解すべきであることも分かった.こうして私は、聖書は啓示された真理の体系であり、きわめて明確かつ平易に与えられているので、「旅人も、たとい愚かであっても、その中で迷うことはない」と確信した....</w:t>
      </w:r>
    </w:p>
    <w:p>
      <w:pPr>
        <w:pStyle w:val="ArticleScripture"/>
        <w:jc w:val="left"/>
      </w:pPr>
      <w:r>
        <w:rPr>
          <w:rFonts w:ascii="MS Gothic" w:hAnsi="MS Gothic" w:eastAsia="MS Gothic" w:cs="MS Gothic"/>
        </w:rPr>
        <w:t>さらに聖書を研究した結果、私は、異邦人の支配の七つの時は、マナセの捕囚、すなわちユダヤ人が独立国家であることをやめた時に始まるに違いないと結論した.これは最も優れた年代学者たちが紀元前677年に比定している.また、2300日は七十週とともに始まり、これも最も優れた年代学者たちが紀元前457年に比定している.さらに、「日ごとのもの」が取り去られ、「荒す憎むべきもの」が据えられること（ダニエル書第七章第十一節）とともに始まる1335日は、異教の忌むべきものが取り除かれた後に教皇至上権が確立された時から起算すべきであり、私が参照し得た最良の歴史家によれば、それはおよそ西暦508年からとすべきである.これらのすべての預言的期間を、明らかにそこから起算すべき出来事について最も優れた年代学者たちが割り当てたそれぞれの日付から数えるなら、いずれもおよそ西暦1843年に同時に終わることになる.こうして私は、1818年、二年間の聖書研究を終えた時に、その時からおよそ二十五年で、現世の一切の事柄が終結するという厳粛な結論に至った……. ウィリアム・ミラー『弁明と擁護』, 6, 12.</w:t>
      </w:r>
    </w:p>
    <w:p>
      <w:pPr>
        <w:pStyle w:val="ArticleBody"/>
        <w:jc w:val="left"/>
      </w:pPr>
      <w:r>
        <w:rPr>
          <w:rFonts w:ascii="MS Gothic" w:hAnsi="MS Gothic" w:eastAsia="MS Gothic" w:cs="MS Gothic"/>
        </w:rPr>
        <w:t>初出の法則は、最初に言及される事柄が最も重要であると定めているが、ヨハネの黙示録1章1節で最初に言及されているのは、父がイエスに御告げを与え、イエスがそれを御使いに渡し、その御使いが預言者に伝え、預言者がそれを書き記して諸教会に送るという、父が用いられる伝達過程である.アドベンチズムがウィリアム・ミラーの働きと発見を退けたとき、彼らは自らの土台を退けただけでなく、ミラーの理解へと導いたまさにその伝達過程をも退け、さらに、猶予期間が閉じられる直前に開かれるイエス・キリストの黙示を人が理解するための唯一の経路であるその過程をも退けたのである.</w:t>
      </w:r>
    </w:p>
    <w:p>
      <w:pPr>
        <w:pStyle w:val="ArticleBody"/>
        <w:jc w:val="left"/>
      </w:pPr>
      <w:r>
        <w:rPr>
          <w:rFonts w:ascii="MS Gothic" w:hAnsi="MS Gothic" w:eastAsia="MS Gothic" w:cs="MS Gothic"/>
        </w:rPr>
        <w:t>ミラーは、レビ記の「七つの時」が紀元前677年に始まったと理解するよう導かれた.1856年になって初めて、主はハイラム・エドソンを用いて、「七つの時」の散らしがイスラエルの北の十部族に対しても行われていたことを明らかにされた.主は、「七つの時」に関する理解を、ミラーの基礎的な発見と一致しつつも、それをはるかに超えて発展させようとしておられたのである.ところが1856年、ハイラム・エドソンによって示された光は不思議にも途絶えた.というのも、当時Review and Herald誌の編集長であったジェームズ・ホワイトの言葉「続く」をもって、その連載の第八の記事が終わってしまったからである.それは「続く」はずであったが、2001年9月11日以後になるまで続かなかった.そのとき主はご自分の民を「古き道」へ、そして最終的にはハイラム・エドソンの未完の連載記事へと導いた.</w:t>
      </w:r>
    </w:p>
    <w:p>
      <w:pPr>
        <w:pStyle w:val="ArticleBody"/>
        <w:jc w:val="left"/>
      </w:pPr>
      <w:r>
        <w:rPr>
          <w:rFonts w:ascii="MS Gothic" w:hAnsi="MS Gothic" w:eastAsia="MS Gothic" w:cs="MS Gothic"/>
        </w:rPr>
        <w:t>私たちは現在、大失望の直後に始まった反抗を取り上げているのではなく、ミラーがレビ記26章の「七つの時」へと導かれてはいたものの、主はこの主題に関するミラーの基礎的な理解を超えて、「七つの時」に対する当初の理解をさらに深めようとされていたことが明らかである、という点を指摘するにとどめる.主は、1844年10月23日にキリストが至聖所へ移られるという幻を与えるために以前お選びになっていた、まさにその時の同じしもべ、ハイラム・エドソンをお選びになった.</w:t>
      </w:r>
    </w:p>
    <w:p>
      <w:pPr>
        <w:pStyle w:val="ArticleBody"/>
        <w:jc w:val="left"/>
      </w:pPr>
      <w:r>
        <w:rPr>
          <w:rFonts w:ascii="MS Gothic" w:hAnsi="MS Gothic" w:eastAsia="MS Gothic" w:cs="MS Gothic"/>
        </w:rPr>
        <w:t>だからこそ私は、ミラーのすべての預言的適用の枠組みが、ダニエル書で「daily」（異教）として表されるものと、それが常に結びつけられる「背き」または「忌むべきもの」という、二つの荒廃させる勢力に関する彼の理解に基づいていたことを認めるために、アドベンチストの神学者の言葉を用いたのである.ここでの「背き」と「忌むべきもの」は、いずれも教皇制の荒廃させる力の異なる側面を表している.ミラーのローマの諸権力に関する基礎的理解は、彼が描き出す歴史以降、大いに深まっている.</w:t>
      </w:r>
    </w:p>
    <w:p>
      <w:pPr>
        <w:pStyle w:val="ArticleBody"/>
        <w:jc w:val="left"/>
      </w:pPr>
      <w:r>
        <w:rPr>
          <w:rFonts w:ascii="MS Gothic" w:hAnsi="MS Gothic" w:eastAsia="MS Gothic" w:cs="MS Gothic"/>
        </w:rPr>
        <w:t>ガブリエルを含む神の天使たちは、ミラーを彼が宣べ伝えた理解へと導いた.その理解には、彼が宣べ伝えた預言、彼が用いた聖書解釈の原則、そして預言を正しく整理することを可能にした枠組みが含まれていた.ミラーには、ダニエル書で言及されている二つの荒廃させる勢力は異教ローマと教皇ローマであるという枠組みが与えられた.Future for America は、竜、獣、偽預言者という三つの荒廃させる勢力の枠組みへと導かれた.</w:t>
      </w:r>
    </w:p>
    <w:p>
      <w:pPr>
        <w:pStyle w:val="ArticleScripture"/>
        <w:jc w:val="left"/>
      </w:pPr>
      <w:r>
        <w:rPr>
          <w:rFonts w:ascii="MS Gothic" w:hAnsi="MS Gothic" w:eastAsia="MS Gothic" w:cs="MS Gothic"/>
        </w:rPr>
        <w:t>そして私は、かえるのような三つの汚れた霊が、竜の口から、獣の口から、また偽預言者の口から出てくるのを見た.彼らは奇跡を行う悪霊であり、地上の王たち、すなわち全世界の王たちのもとへ出て行って、全能の神の大いなる日の戦いに彼らを集めるのである.黙示録 16:13、14.</w:t>
      </w:r>
    </w:p>
    <w:p>
      <w:pPr>
        <w:pStyle w:val="ArticleBody"/>
        <w:jc w:val="left"/>
      </w:pPr>
      <w:r>
        <w:rPr>
          <w:rFonts w:ascii="MS Gothic" w:hAnsi="MS Gothic" w:eastAsia="MS Gothic" w:cs="MS Gothic"/>
        </w:rPr>
        <w:t>フューチャー・フォー・アメリカの枠組みはミラーの働きに基づいて築かれているが、彼の働きが終わったところからさらに先へと進んでいる.アドベンティズムは彼の枠組みから離れ、背教したプロテスタンティズムとローマの神学へと戻った.ダニエル書で始まった同じ預言の流れが黙示録で引き継がれている.</w:t>
      </w:r>
    </w:p>
    <w:p>
      <w:pPr>
        <w:pStyle w:val="ArticleScripture"/>
        <w:jc w:val="left"/>
      </w:pPr>
      <w:r>
        <w:rPr>
          <w:rFonts w:ascii="MS Gothic" w:hAnsi="MS Gothic" w:eastAsia="MS Gothic" w:cs="MS Gothic"/>
        </w:rPr>
        <w:t>「黙示録は封印された書であるが、同時に開かれた書でもある.それには、この地球の歴史の最後の日々に起こるであろう驚くべき出来事が記録されている.この書の教えは明確であって、神秘的で不可解なものではない.その中では、ダニエル書と同じ系統の預言が取り上げられている.神はいくつかの預言を繰り返しておられ、それによってそれらが重んじられるべきものであることを示しておられる.主は重要でない事柄を繰り返されることはない.」Manuscript Releases, 第9巻, 8.</w:t>
      </w:r>
    </w:p>
    <w:p>
      <w:pPr>
        <w:pStyle w:val="ArticleBody"/>
        <w:jc w:val="left"/>
      </w:pPr>
      <w:r>
        <w:rPr>
          <w:rFonts w:ascii="MS Gothic" w:hAnsi="MS Gothic" w:eastAsia="MS Gothic" w:cs="MS Gothic"/>
        </w:rPr>
        <w:t>ミラーはヨハネの黙示録の預言を理解できなかった.というのも、ダニエル書できわめて明確に示されている異教と教皇制の系譜が、ヨハネの黙示録では、預言史の舞台に登場する次の迫害勢力をも含むように拡張されているからである.</w:t>
      </w:r>
    </w:p>
    <w:p>
      <w:pPr>
        <w:pStyle w:val="ArticleScripture"/>
        <w:jc w:val="left"/>
      </w:pPr>
      <w:r>
        <w:rPr>
          <w:rFonts w:ascii="MS Gothic" w:hAnsi="MS Gothic" w:eastAsia="MS Gothic" w:cs="MS Gothic"/>
        </w:rPr>
        <w:t>サタンは、異教を通し、さらに教皇制を通して、地上から神の忠実な証人を消し去ろうと、幾世紀にもわたってその力を振るった.異教徒も教皇派も、同じ竜の霊に動かされていた.両者の違いはただ、教皇制が神に仕えるふりをすることによって、より危険で残酷な敵となっていた点にあるだけであった.サタンはローマ・カトリック主義という手段を用いて、世界を捕らえた.神を名乗る教会はこの惑わしの陣営に取り込まれ、そして千年以上にわたり、神の民は竜の怒りのもとで苦しんだ.やがて教皇制がその力を奪われ、迫害をやめざるを得なくなったとき、ヨハネは、竜の声に呼応し、同じ残酷で冒涜的な働きを押し進める新たな権力が起こるのを見た.教会と神の律法に戦いを挑む最後のこの権力は、子羊のような角を持つ獣によって象徴された.それに先立つ獣たちは海から上がったが、これは地から上ってきた.これは、それが象徴する国の平和的な勃興を表している.「子羊のような二本の角」は、共和主義とプロテスタント主義という二つの基本原則に表される、アメリカ合衆国政府の性格をよく表している.これらの原則こそ、国としてのわれわれの力と繁栄の秘訣である.最初にアメリカの岸辺に安住の地を見いだした人々は、教皇主義の傲慢な主張と王政の圧制から自由な国に到達したことを喜んだ.彼らは、市民的自由と宗教的自由という広い基盤の上に政府を打ち立てることを決意した.</w:t>
      </w:r>
    </w:p>
    <w:p>
      <w:pPr>
        <w:pStyle w:val="ArticleScripture"/>
        <w:jc w:val="left"/>
      </w:pPr>
      <w:r>
        <w:rPr>
          <w:rFonts w:ascii="MS Gothic" w:hAnsi="MS Gothic" w:eastAsia="MS Gothic" w:cs="MS Gothic"/>
        </w:rPr>
        <w:t>しかし、預言の筆の厳しい描写は、この平穏な光景に変化が訪れることを明らかにする.子羊のような角を持つ獣が竜の声で語り、「彼の前にいた第一の獣のすべての権威を行使する」.預言は、彼が地に住む者たちに獣の像を造るようにと言い、また「彼は小さき者も大いなる者も、富める者も貧しい者も、自由人も奴隷もみな、右の手か額に刻印を受けさせ、また、その刻印、すなわち獣の名、またはその名の数字を持つ者以外は、だれも買うことも売ることもできない」と宣言する.こうして、プロテスタント主義は教皇制の後を追うのである.『時代のしるし』1899年11月1日.</w:t>
      </w:r>
    </w:p>
    <w:p>
      <w:pPr>
        <w:pStyle w:val="ArticleBody"/>
        <w:jc w:val="left"/>
      </w:pPr>
      <w:r>
        <w:rPr>
          <w:rFonts w:ascii="MS Gothic" w:hAnsi="MS Gothic" w:eastAsia="MS Gothic" w:cs="MS Gothic"/>
        </w:rPr>
        <w:t>ミラーにとって、黙示録13章の海の獣と地の獣は、異教ローマ、そしてそれに続く教皇ローマを象徴していた.ミラーは自らの枠組みを黙示録17章にも適用しようとしたが、教皇制の致命的な傷の癒しや、アメリカ合衆国および国際連合の預言的役割は、天使たちによって彼に与えられた神の枠組みの外にあった.彼にとって、黙示録13章で地から上ってくる獣は教皇制であった.</w:t>
      </w:r>
    </w:p>
    <w:p>
      <w:pPr>
        <w:pStyle w:val="ArticleBody"/>
        <w:jc w:val="left"/>
      </w:pPr>
      <w:r>
        <w:rPr>
          <w:rFonts w:ascii="MS Gothic" w:hAnsi="MS Gothic" w:eastAsia="MS Gothic" w:cs="MS Gothic"/>
        </w:rPr>
        <w:t>ミラーは、暗黒時代から出てきた自らをプロテスタントと称する者たちの手中から、プロテスタント主義の外衣を取り去るために用いられるはずの使者であった.米国が竜のように語り、共和主義が民主主義へと変じ、背教したプロテスタント主義が背教した政府と結びついて、教皇制の像である教会と国家の結合を再現する時代は、彼の時代にはなお将来のことであった.そのため、彼は天使たちから与えられていた神の枠組みの中に『ヨハネの黙示録』を位置づけようとした.</w:t>
      </w:r>
    </w:p>
    <w:p>
      <w:pPr>
        <w:pStyle w:val="ArticleBody"/>
        <w:jc w:val="left"/>
      </w:pPr>
      <w:r>
        <w:rPr>
          <w:rFonts w:ascii="MS Gothic" w:hAnsi="MS Gothic" w:eastAsia="MS Gothic" w:cs="MS Gothic"/>
        </w:rPr>
        <w:t>彼は、ダニエル書8章と9章に記されたウライ川の幻の封印が1798年に解かれたときにもたらされた知識の増加を理解するように選ばれた.Future for Americaは、1989年に、ダニエル書11章40節に記されているとおり、旧ソ連を代表する国々がローマ教皇庁とアメリカ合衆国によって一掃されたときに封印が解かれた、ダニエル書10章から12章に記されたヒッデケル川の幻を理解することになっていた.</w:t>
      </w:r>
    </w:p>
    <w:p>
      <w:pPr>
        <w:pStyle w:val="ArticleBody"/>
        <w:jc w:val="left"/>
      </w:pPr>
      <w:r>
        <w:rPr>
          <w:rFonts w:ascii="MS Gothic" w:hAnsi="MS Gothic" w:eastAsia="MS Gothic" w:cs="MS Gothic"/>
        </w:rPr>
        <w:t>天使たちがFuture for Americaに授けた枠組みは、竜、獣、偽預言者の三者連合という文脈において、預言の識別と適用に基づいていた.</w:t>
      </w:r>
    </w:p>
    <w:p>
      <w:pPr>
        <w:pStyle w:val="ArticleScripture"/>
        <w:jc w:val="left"/>
      </w:pPr>
      <w:r>
        <w:rPr>
          <w:rFonts w:ascii="MS Gothic" w:hAnsi="MS Gothic" w:eastAsia="MS Gothic" w:cs="MS Gothic"/>
        </w:rPr>
        <w:t>ダニエルが神から受けた光は、この終わりの時代のために特に与えられたものであった.シナルの大河であるウライ川とヒッデケル川のほとりで彼が見た幻は、今や成就しつつあり、予言されたすべての出来事はまもなく成就する.『牧師たちへの証言』112.</w:t>
      </w:r>
    </w:p>
    <w:p>
      <w:pPr>
        <w:pStyle w:val="ArticleBody"/>
        <w:jc w:val="left"/>
      </w:pPr>
      <w:r>
        <w:rPr>
          <w:rFonts w:ascii="MS Gothic" w:hAnsi="MS Gothic" w:eastAsia="MS Gothic" w:cs="MS Gothic"/>
        </w:rPr>
        <w:t>ミラー派は、審判の開始を告げる第一と第二天使のメッセージを宣べ伝えた.フューチャー・フォー・アメリカは、第三天使のメッセージを宣べ伝えている.</w:t>
      </w:r>
    </w:p>
    <w:p>
      <w:pPr>
        <w:pStyle w:val="ArticleScripture"/>
        <w:jc w:val="left"/>
      </w:pPr>
      <w:r>
        <w:rPr>
          <w:rFonts w:ascii="MS Gothic" w:hAnsi="MS Gothic" w:eastAsia="MS Gothic" w:cs="MS Gothic"/>
        </w:rPr>
        <w:t>私は植え、アポロは水を注いだ.しかし、成長させたのは神である.だから、植える者も水を注ぐ者も重要ではない.重要なのは、成長を与える神である.植える者も水を注ぐ者も一つであり、各人は自分の労苦に応じて自分の報いを受ける.私たちは神と共に働く者である.あなたがたは神の畑、神の建物である.私に与えられた神の恵みによって、私は知恵ある建築者として土台を据え、ほかの人がその上に建てている.ただし、それぞれがどのようにその上に建てるかに気をつけなさい.すでに据えられている土台、すなわちイエス・キリスト以外に、だれも別の土台を据えることはできない.コリント人への第一の手紙 3:6-11.</w:t>
      </w:r>
    </w:p>
    <w:p>
      <w:pPr>
        <w:pStyle w:val="ArticleBody"/>
        <w:jc w:val="left"/>
      </w:pPr>
      <w:r>
        <w:rPr>
          <w:rFonts w:ascii="MS Gothic" w:hAnsi="MS Gothic" w:eastAsia="MS Gothic" w:cs="MS Gothic"/>
        </w:rPr>
        <w:t>第三の天使のメッセージを正しく伝えるためには、第一と第二の天使のメッセージも伝えなければなりません.第一と第二なしに第三はありえないと教えられているからです.第一と第二のメッセージは土台で、第三はその頂点です.しかし、第三のメッセージが第一と第二を否定したり矛盾したりすることは決してありません.もしそうなら、それは真のメッセージではありません.</w:t>
      </w:r>
    </w:p>
    <w:p>
      <w:pPr>
        <w:pStyle w:val="ArticleScripture"/>
        <w:jc w:val="left"/>
      </w:pPr>
      <w:r>
        <w:rPr>
          <w:rFonts w:ascii="MS Gothic" w:hAnsi="MS Gothic" w:eastAsia="MS Gothic" w:cs="MS Gothic"/>
        </w:rPr>
        <w:t>「第一と第二のメッセージは1843年と1844年に与えられ、私たちは今や第三のメッセージの宣布のもとにある.しかし、三つすべてのメッセージは今なお宣べ伝えられなければならない.真理を求める人々にそれらが繰り返し語られることは、今もかつてと同様に不可欠である.私たちは筆と言葉をもって、その順序と、私たちを第三天使のメッセージへと導く預言の適用を示しつつ、その宣言を響かせねばならない.第一と第二なしに第三はありえない.出版物や説教において、預言的歴史の流れの中で、すでに起こった事柄とこれから起こる事柄を示しながら、これらのメッセージを世界に与えるのである.」『選ばれたメッセージ』第2巻、104、105頁.</w:t>
      </w:r>
    </w:p>
    <w:p>
      <w:pPr>
        <w:pStyle w:val="ArticleBody"/>
        <w:jc w:val="left"/>
      </w:pPr>
      <w:r>
        <w:rPr>
          <w:rFonts w:ascii="MS Gothic" w:hAnsi="MS Gothic" w:eastAsia="MS Gothic" w:cs="MS Gothic"/>
        </w:rPr>
        <w:t>ミラー派の歴史と私たちの歴史について、とても優れた洞察がある.ミラー派は始まりで、私たちは終わりである.彼らは第一天使と第二天使のメッセージを掲げ、それに従って生きた.私たちは第三天使のメッセージを掲げる.彼らの封印が解かれたメッセージ（ウライの幻）はダニエル書の二つの章に、私たちのもの（ヒデケルの幻）は三つの章に見いだされる.彼らは第一と第二の災いを特定し、第二の災いの成就の中で生きた.私たちは第三の災いを特定し、その成就の中で生きている.彼らの預言適用の枠組みは、異教ローマ（竜）と教皇ローマ（獣）であった.私たちの預言適用の枠組みは、三重の獣としての現代ローマである.</w:t>
      </w:r>
    </w:p>
    <w:p>
      <w:pPr>
        <w:pStyle w:val="ArticleBody"/>
        <w:jc w:val="left"/>
      </w:pPr>
      <w:r>
        <w:rPr>
          <w:rFonts w:ascii="MS Gothic" w:hAnsi="MS Gothic" w:eastAsia="MS Gothic" w:cs="MS Gothic"/>
        </w:rPr>
        <w:t>黙示録17章において「七つに属する八番目」とされる教皇ローマの特質を考察し始めるにあたり、基礎が築かれた時期にミラー派がローマをどのように理解していたかを考えることは有益である.第三の天使はさらなる光を持つが、その光は確立された真理と決して矛盾しない.</w:t>
      </w:r>
    </w:p>
    <w:p>
      <w:pPr>
        <w:pStyle w:val="ArticleBody"/>
        <w:jc w:val="left"/>
      </w:pPr>
      <w:r>
        <w:rPr>
          <w:rFonts w:ascii="MS Gothic" w:hAnsi="MS Gothic" w:eastAsia="MS Gothic" w:cs="MS Gothic"/>
        </w:rPr>
        <w:t>ダニエル書2章、7章、8章、11章、12章は、他の諸勢力とともにローマを指し示している.私たちは1798年以前のローマの二つの段階、すなわち異教ローマと教皇ローマを、ミラーの預言的適用の枠組みとして考察している.ミラーと先駆者たちは、ダニエル書11章14節の「あなたの民を略奪する者たち」がローマを表していると特定している.</w:t>
      </w:r>
    </w:p>
    <w:p>
      <w:pPr>
        <w:pStyle w:val="ArticleScripture"/>
        <w:jc w:val="left"/>
      </w:pPr>
      <w:r>
        <w:rPr>
          <w:rFonts w:ascii="MS Gothic" w:hAnsi="MS Gothic" w:eastAsia="MS Gothic" w:cs="MS Gothic"/>
        </w:rPr>
        <w:t>また、そのころには多くの者が南の王に逆らって立ち上がる.さらに、あなたの民の略奪者たちも、幻を成就させようとして高ぶる.しかし、彼らは倒れる.ダニエル 11:14.</w:t>
      </w:r>
    </w:p>
    <w:p>
      <w:pPr>
        <w:pStyle w:val="ArticleBody"/>
        <w:jc w:val="left"/>
      </w:pPr>
      <w:r>
        <w:rPr>
          <w:rFonts w:ascii="MS Gothic" w:hAnsi="MS Gothic" w:eastAsia="MS Gothic" w:cs="MS Gothic"/>
        </w:rPr>
        <w:t>この節には、少なくとも考慮すべき重要な点が二つある.ダニエル書には「vision」と訳されるヘブライ語が二つあり、この節の「vision」はそのうちの一つである.「vision」と訳されるヘブライ語の一つは châzôn で、夢、または預言、あるいは幻を意味する.語 châzôn は預言的な歴史、あるいは一定の期間を指し、ダニエル書では十回登場し、常に「vision」と訳されている.</w:t>
      </w:r>
    </w:p>
    <w:p>
      <w:pPr>
        <w:pStyle w:val="ArticleBody"/>
        <w:jc w:val="left"/>
      </w:pPr>
      <w:r>
        <w:rPr>
          <w:rFonts w:ascii="MS Gothic" w:hAnsi="MS Gothic" w:eastAsia="MS Gothic" w:cs="MS Gothic"/>
        </w:rPr>
        <w:t>「vision」とも訳されるもう一つのヘブライ語は mar-eh' で、意味は「姿」である.mar-eh' という語は、一つの光景、ある時点を指し示している.ヘブライ語の mar-eh' はダニエル書に13回現れ、そのうち6回は「vision」、4回は「countenance」、2回は「appearance」、1回は「well favored」と訳されている.</w:t>
      </w:r>
    </w:p>
    <w:p>
      <w:pPr>
        <w:pStyle w:val="ArticleBody"/>
        <w:jc w:val="left"/>
      </w:pPr>
      <w:r>
        <w:rPr>
          <w:rFonts w:ascii="MS Gothic" w:hAnsi="MS Gothic" w:eastAsia="MS Gothic" w:cs="MS Gothic"/>
        </w:rPr>
        <w:t>あなたの民の略奪者はローマを表しており、したがって、ダニエル書における預言的な「幻」を成就させるのは、ローマという預言的主題である.このため、預言上の象徴としてのローマの意義を理解することが重要である.</w:t>
      </w:r>
    </w:p>
    <w:p>
      <w:pPr>
        <w:pStyle w:val="ArticleBody"/>
        <w:jc w:val="left"/>
      </w:pPr>
      <w:r>
        <w:rPr>
          <w:rFonts w:ascii="MS Gothic" w:hAnsi="MS Gothic" w:eastAsia="MS Gothic" w:cs="MS Gothic"/>
        </w:rPr>
        <w:t>預言的論理は、預言的歴史を表す「幻」が、黙示録で取り上げられている同じ「幻」であることを要請する.というのは、霊感はダニエル書と黙示録は同じ書であり、互いに補い合い、互いを完全に至らせ、ダニエル書にある同じ預言の系譜が黙示録で引き継がれていると明らかにしているからである.これらの点は『預言の霊』において述べられており、この連載ではすでに取り上げたので、ここでは繰り返さない.さらに、ホワイト姉妹から、すでに取り上げたもう一点を付け加える.その点とは、聖書のすべての書は黙示録において出会い、そこで終わる、ということである.ダニエル書に見いだされ、ローマを主題とする預言によって確立されている預言的歴史の「幻」（châzôn）は、聖書全体にわたる預言的歴史の幻を表している.聖書のすべての書は黙示録において出会い、そこで終わる.そして神は決してご自身に矛盾なさらない.決して！もし神が矛盾したと思うなら、あなたは何かを誤解しているのだ.同じヘブライ語の語（châzôn）は、箴言でも「幻」と訳されている.</w:t>
      </w:r>
    </w:p>
    <w:p>
      <w:pPr>
        <w:pStyle w:val="ArticleScripture"/>
        <w:jc w:val="left"/>
      </w:pPr>
      <w:r>
        <w:rPr>
          <w:rFonts w:ascii="MS Gothic" w:hAnsi="MS Gothic" w:eastAsia="MS Gothic" w:cs="MS Gothic"/>
        </w:rPr>
        <w:t>啓示がないところでは、民は滅びる.しかし、律法を守る者は幸いである.箴言 29:18.</w:t>
      </w:r>
    </w:p>
    <w:p>
      <w:pPr>
        <w:pStyle w:val="ArticleBody"/>
        <w:jc w:val="left"/>
      </w:pPr>
      <w:r>
        <w:rPr>
          <w:rFonts w:ascii="MS Gothic" w:hAnsi="MS Gothic" w:eastAsia="MS Gothic" w:cs="MS Gothic"/>
        </w:rPr>
        <w:t>それが、その聖句について考える際の第一の要点である.ローマを誤解してしまえば、預言的歴史観を確立することはできない.この事実は、ローマに関する預言的主題を破壊するために偽りの神学を持ち込んできた、歴史上のイエズス会士やその他の人々の試みを本質的に特徴づけている.ローマに関する基礎的理解を検討するにあたっては、この点を念頭に置いておくべきである.</w:t>
      </w:r>
    </w:p>
    <w:p>
      <w:pPr>
        <w:pStyle w:val="ArticleScripture"/>
        <w:jc w:val="left"/>
      </w:pPr>
      <w:r>
        <w:rPr>
          <w:rFonts w:ascii="MS Gothic" w:hAnsi="MS Gothic" w:eastAsia="MS Gothic" w:cs="MS Gothic"/>
        </w:rPr>
        <w:t>言葉の理解に混乱し、反キリストの意味を見ることができない者は、必ずや自らを反キリストの側に置くことになる.今や、私たちが世と同化する余裕はない.ダニエルは自分の分と自分の場所に立っている.ダニエルとヨハネの預言は理解されるべきである.両者は互いに解き明かし合う.これらは、誰もが理解すべき真理を世界に与える.これらの預言は世において証しとなるべきものである.終わりのこの時代にそれらが成就することによって、それら自体が自らを説明することになる.クレス・コレクション、105.</w:t>
      </w:r>
    </w:p>
    <w:p>
      <w:pPr>
        <w:pStyle w:val="ArticleBody"/>
        <w:jc w:val="left"/>
      </w:pPr>
      <w:r>
        <w:rPr>
          <w:rFonts w:ascii="MS Gothic" w:hAnsi="MS Gothic" w:eastAsia="MS Gothic" w:cs="MS Gothic"/>
        </w:rPr>
        <w:t>反キリスト（ローマ）の意味が見抜けなければ、あなたはローマに加担することになる.この警告は、ダニエル書と黙示録を理解できるか否かという文脈で与えられている.ミラー派は、ローマの特定に基づいてアドベンチズムの基礎的理解を築いた.彼らは、ローマが二つの荒らす勢力によって表され、両者はいずれもローマの一局面であると理解していたが、黙示録に示されているような三者連合としてのローマを見るには、歴史のその時点には至っていなかった.ゆえに、ダニエル書はミラー派によって表された土台であり、黙示録はFuture for Americaによって表される頂石である.さらに、ダニエル書11章14節から、私たちが明らかにしたい別の点がある.</w:t>
      </w:r>
    </w:p>
    <w:p>
      <w:pPr>
        <w:pStyle w:val="ArticleBody"/>
        <w:jc w:val="left"/>
      </w:pPr>
      <w:r>
        <w:rPr>
          <w:rFonts w:ascii="MS Gothic" w:hAnsi="MS Gothic" w:eastAsia="MS Gothic" w:cs="MS Gothic"/>
        </w:rPr>
        <w:t>ミラーと先駆者たちは、ネブカドネザルの夢の像が、バビロン、メディアとペルシャ、ギリシャ、ローマという四つの王国を表していると理解していた.彼らは第四の王国の先を見通すことができなかった.というのも、教皇ローマは単にローマの第二段階にすぎず、したがって第四の王国は1798年に終わったと理解していたからである.彼らの歴史的立場から見れば、残された唯一の預言的な道標はキリストの再臨であり、山から切り出された石が像の足を打つその時であった.ミラー派は、異教ローマと教皇ローマの間に預言上の区別があることは認めていたが、1798年をキリストの再臨と結びつけざるを得なかったため、四つの王国以上を見ることはできなかった.</w:t>
      </w:r>
    </w:p>
    <w:p>
      <w:pPr>
        <w:pStyle w:val="ArticleScripture"/>
        <w:jc w:val="left"/>
      </w:pPr>
      <w:r>
        <w:rPr>
          <w:rFonts w:ascii="MS Gothic" w:hAnsi="MS Gothic" w:eastAsia="MS Gothic" w:cs="MS Gothic"/>
        </w:rPr>
        <w:t>私たちは、鉄と粘土が混じり合った像の足によって神の聖なる働きが表される時代に至っている.神には民がいる.選ばれた民であり、その識別力は聖別されなければならず、土台の上に木や草やわらを積み上げることによって聖さを失ってはならない.神の戒めに忠実なすべての魂は、私たちの信仰の際立った特徴が第七日安息日であることを悟るだろう.もし政府が神の命じられたとおりに安息日を尊ぶなら、それは神の力によって立ち、一度聖徒たちに伝えられた信仰を擁護することになるだろう.しかし政治家たちは偽りの安息日を支持し、自分たちの宗教的信仰を、この教皇制の申し子であるその遵守と混ぜ合わせ、主が聖別し祝福し、人が聖く守るために取り分け、ご自分とご自分の民との間の千代にわたるしるしとされた安息日の上にそれを置く.教会権力と国家権力の混合は、鉄と粘土によって表されている.この結合は諸教会のすべての力を弱めている.教会に国家の権力を付与することは、悪しき結果をもたらす.人々は神の寛容の限界をほとんど越えようとしている.彼らは力を政治に投じ、教皇制と結びついた.しかし、神がご自分の律法を無効にした者たちを罰し、その悪業が彼ら自身に跳ね返る時が来る. セブンスデー・アドベンチスト聖書注解 第4巻 1168頁</w:t>
      </w:r>
    </w:p>
    <w:p>
      <w:pPr>
        <w:pStyle w:val="ArticleBody"/>
        <w:jc w:val="left"/>
      </w:pPr>
      <w:r>
        <w:rPr>
          <w:rFonts w:ascii="MS Gothic" w:hAnsi="MS Gothic" w:eastAsia="MS Gothic" w:cs="MS Gothic"/>
        </w:rPr>
        <w:t>ヨハネの黙示録17章は、聖書預言における諸王国の最後の位置づけであり、七つの王国が倒れ、第八の王国が現代ローマの三重連合であることを示している.聖書預言の諸王国への最初の言及がダニエル書2章であり、実際にそうであるなら、最後の言及は最初の言及によって説明されるべきである.では、ダニエル書2章の四つの王国は、黙示録17章の八つの王国とどのように整合しうるのか.</w:t>
      </w:r>
    </w:p>
    <w:p>
      <w:pPr>
        <w:pStyle w:val="ArticleBody"/>
        <w:jc w:val="left"/>
      </w:pPr>
      <w:r>
        <w:rPr>
          <w:rFonts w:ascii="MS Gothic" w:hAnsi="MS Gothic" w:eastAsia="MS Gothic" w:cs="MS Gothic"/>
        </w:rPr>
        <w:t>ですから、先に進むにあたって覚えておいてください.ミラー派は、自分たちの歴史を越えた預言的出来事を見通すことはできませんでした.彼らが理解し宣べ伝えたメッセージは、預言的歴史における次の道標をキリストの再臨と位置づけていました.しかし、預言的歴史の幻を確立する象徴としてローマを理解するというミラー派の見解と、ダニエル書2章に関する理解がいずれもミラー派の基礎的真理であるとするなら、それは黙示録17章の八つの王国とどのように一致しうるのでしょうか.</w:t>
      </w:r>
    </w:p>
    <w:p>
      <w:pPr>
        <w:pStyle w:val="ArticleBody"/>
        <w:jc w:val="left"/>
      </w:pPr>
      <w:r>
        <w:rPr>
          <w:rFonts w:ascii="MS Gothic" w:hAnsi="MS Gothic" w:eastAsia="MS Gothic" w:cs="MS Gothic"/>
        </w:rPr>
        <w:t>もしダニエル書2章の像が基盤となるものかどうか確信が持てないなら、1843年と1850年のパイオニアの図表を見れば十分です.どちらにもダニエル書2章の像が描かれています.同様に重要なのは、エレン・ホワイトが、これら二つの図表はいずれも神の導きとご計画によって作られたと明言していることです.</w:t>
      </w:r>
    </w:p>
    <w:p>
      <w:pPr>
        <w:pStyle w:val="ArticleScripture"/>
        <w:jc w:val="left"/>
      </w:pPr>
      <w:r>
        <w:rPr>
          <w:rFonts w:ascii="MS Gothic" w:hAnsi="MS Gothic" w:eastAsia="MS Gothic" w:cs="MS Gothic"/>
        </w:rPr>
        <w:t>「私は、1843年の図表が主の御手によって導かれ、改変してはならないこと、数字は主の御心のままであったこと、また、主の御手がそれを覆っていくつかの数字にある一つの誤りを隠し、その御手が取り去られるまで誰にもそれが見えないようになっていたことを見た.」『初期の著作』、74、75.</w:t>
      </w:r>
    </w:p>
    <w:p>
      <w:pPr>
        <w:pStyle w:val="ArticleBody"/>
        <w:jc w:val="left"/>
      </w:pPr>
      <w:r>
        <w:rPr>
          <w:rFonts w:ascii="MS Gothic" w:hAnsi="MS Gothic" w:eastAsia="MS Gothic" w:cs="MS Gothic"/>
        </w:rPr>
        <w:t>1850年の図表について、彼女は次のように述べた.</w:t>
      </w:r>
    </w:p>
    <w:p>
      <w:pPr>
        <w:pStyle w:val="ArticleScripture"/>
        <w:jc w:val="left"/>
      </w:pPr>
      <w:r>
        <w:rPr>
          <w:rFonts w:ascii="MS Gothic" w:hAnsi="MS Gothic" w:eastAsia="MS Gothic" w:cs="MS Gothic"/>
        </w:rPr>
        <w:t>私は、ニコルズ兄弟によるその図表の出版のうちに神がおられるのを見た.私は、この図表についての預言が聖書にあるのを見た.そして、この図表が神の民のために備えられているものであるなら、それが一人にとって十分であるなら別の者にとっても十分であり、また、もし一人がより大きなサイズで描かれた新しい図表を必要とするなら、皆も同じ程度にそれを必要とする. Manuscript Releases, 第13巻, 359.</w:t>
      </w:r>
    </w:p>
    <w:p>
      <w:pPr>
        <w:pStyle w:val="ArticleBody"/>
        <w:jc w:val="left"/>
      </w:pPr>
      <w:r>
        <w:rPr>
          <w:rFonts w:ascii="MS Gothic" w:hAnsi="MS Gothic" w:eastAsia="MS Gothic" w:cs="MS Gothic"/>
        </w:rPr>
        <w:t>世には「誤りには多くの道があるが、真理にはただ一つしかない」という古いことわざがある.黙示録17章における現代のローマが、七つに属する第八の頭であることを人々に認識させまいとして用いられてきたいくつもの誤りが存在する.そのうちアドベンチストの神学者たちが用いる一つの誤りは、歴史上の王国の曲解である.ここで言っているのは聖書預言の諸王国のことではない.これは二つの別の区分である.聖書預言の諸王国はダニエル書2章の最初の言及に基づいて定められているが、バビロンに先立つ歴史上の王国があった.エレン・ホワイトは歴史上の王国が何であったかを明確に示しているのに、アドベンチストの神学者たちはその霊感による証言を無視し、ローマが常に第八であり、しかも七つに属するという理解を曇らせる一連の歴史上の王国の並びを作り出している.それでも、幻を確立するのはローマである.</w:t>
      </w:r>
    </w:p>
    <w:p>
      <w:pPr>
        <w:pStyle w:val="ArticleBody"/>
        <w:jc w:val="left"/>
      </w:pPr>
      <w:r>
        <w:rPr>
          <w:rFonts w:ascii="MS Gothic" w:hAnsi="MS Gothic" w:eastAsia="MS Gothic" w:cs="MS Gothic"/>
        </w:rPr>
        <w:t>アドベンチズムと背教的プロテスタンティズムの神学者たちは、歴史上の諸王国はエジプト、アッシリア、バビロン、メディア・ペルシャ、ギリシャ、ローマなどだと主張している.ホワイト姉妹は、彼らがあえて省いている歴史上の第三の王国が存在すると私たちに教えている.彼らはその王国を省いているのか、それとも預言の霊を省いているのか.両方だ.</w:t>
      </w:r>
    </w:p>
    <w:p>
      <w:pPr>
        <w:pStyle w:val="ArticleScripture"/>
        <w:jc w:val="left"/>
      </w:pPr>
      <w:r>
        <w:rPr>
          <w:rFonts w:ascii="MS Gothic" w:hAnsi="MS Gothic" w:eastAsia="MS Gothic" w:cs="MS Gothic"/>
        </w:rPr>
        <w:t>それぞれに割り当てられた時と場所を次々に占め、自らはその意味を知らぬままその真理の証しとなってきた諸国の歴史は、私たちに語りかけている.今日のすべての国々とすべての個人に、神はご自身の大いなる計画の中でそれぞれの位置を定めておられる.過ちのない方の御手にある測り縄によって、今日、人々も国々も量られている.すべての者は自らの選択によって自らの運命を定めており、神はご自身の目的を成就するために、すべてを御旨のもとに治めておられる.</w:t>
      </w:r>
    </w:p>
    <w:p>
      <w:pPr>
        <w:pStyle w:val="ArticleScripture"/>
        <w:jc w:val="left"/>
      </w:pPr>
      <w:r>
        <w:rPr>
          <w:rFonts w:ascii="MS Gothic" w:hAnsi="MS Gothic" w:eastAsia="MS Gothic" w:cs="MS Gothic"/>
        </w:rPr>
        <w:t>偉大なる「わたしはある」がおん言葉のうちに、永遠の昔から永遠の未来に至るまで、預言の連鎖の環を一つひとつつなぎ合わせて描き出された歴史は、時代の行進の中で私たちが今日どこに位置しているのか、そしてこれからの時に何が起こると予期すべきかを教えている.これまで成就すると預言されたすべてのことは、今日に至るまで歴史のページに刻まれてきており、なお将来に起こるべきすべてのことも、その順序どおりに必ず成就することを、私たちは確信してよい.</w:t>
      </w:r>
    </w:p>
    <w:p>
      <w:pPr>
        <w:pStyle w:val="ArticleScripture"/>
        <w:jc w:val="left"/>
      </w:pPr>
      <w:r>
        <w:rPr>
          <w:rFonts w:ascii="MS Gothic" w:hAnsi="MS Gothic" w:eastAsia="MS Gothic" w:cs="MS Gothic"/>
        </w:rPr>
        <w:t>地上のあらゆる支配の最終的な覆しは、真理の言葉において明白に予告されている.イスラエルの最後の王に神の宣告が下されたときに語られた預言には、次のようなメッセージが与えられている.「主なる神はこう言われる.宝冠を取り去り、冠を取り外せ.…低い者を高め、高い者を低くせよ.私はそれを覆し、覆し、覆す.それは、その権利を有する方が来るまで、もはやない.私はそれをその方に与える.」エゼキエル書21章26、27節.</w:t>
      </w:r>
    </w:p>
    <w:p>
      <w:pPr>
        <w:pStyle w:val="ArticleScripture"/>
        <w:jc w:val="left"/>
      </w:pPr>
      <w:r>
        <w:rPr>
          <w:rFonts w:ascii="MS Gothic" w:hAnsi="MS Gothic" w:eastAsia="MS Gothic" w:cs="MS Gothic"/>
        </w:rPr>
        <w:t>イスラエルから取り上げられた王権は、バビロン、メディア・ペルシア、ギリシャ、ローマの諸王国へと次々に移っていった.神は言われる、「それは、正当な権利を持つ方が来るまでは、もうない.わたしはそれを彼に与える.」</w:t>
      </w:r>
    </w:p>
    <w:p>
      <w:pPr>
        <w:pStyle w:val="ArticleScripture"/>
        <w:jc w:val="left"/>
      </w:pPr>
      <w:r>
        <w:rPr>
          <w:rFonts w:ascii="MS Gothic" w:hAnsi="MS Gothic" w:eastAsia="MS Gothic" w:cs="MS Gothic"/>
        </w:rPr>
        <w:t>その時は間近にある.今日、時代のしるしは、私たちが偉大で厳粛な出来事の門口に立っていることを告げている.私たちの世界のすべてが騒然としている.私たちの目の前で、救い主がご自身の来臨の前に起こると預言された出来事が成就しつつある.「あなたがたは戦争と戦争のうわさを聞くであろう.… 民は民に、国は国に敵対して立ち上がり、方々に飢饉と疫病と地震が起こるであろう.」マタイ24:6、7.</w:t>
      </w:r>
    </w:p>
    <w:p>
      <w:pPr>
        <w:pStyle w:val="ArticleScripture"/>
        <w:jc w:val="left"/>
      </w:pPr>
      <w:r>
        <w:rPr>
          <w:rFonts w:ascii="MS Gothic" w:hAnsi="MS Gothic" w:eastAsia="MS Gothic" w:cs="MS Gothic"/>
        </w:rPr>
        <w:t>現在は、生きているすべての人々にとって、極めて大きな関心の的となっている時である.統治者や政治家、信任と権威の地位にある人々、そしてあらゆる階層の思索的な男女は、私たちの周囲で起こっている出来事に注視している.彼らは、諸国間に存在する緊迫し不安定な関係を見守っている.彼らは、この世のあらゆる要素を支配しつつある激しさを見て取り、重大かつ決定的な何かが起ころうとしている—世界が途方もない危機の瀬戸際にあることを悟っている.</w:t>
      </w:r>
    </w:p>
    <w:p>
      <w:pPr>
        <w:pStyle w:val="ArticleScripture"/>
        <w:jc w:val="left"/>
      </w:pPr>
      <w:r>
        <w:rPr>
          <w:rFonts w:ascii="MS Gothic" w:hAnsi="MS Gothic" w:eastAsia="MS Gothic" w:cs="MS Gothic"/>
        </w:rPr>
        <w:t>天使たちは今、争乱の風が、世界が迫り来る破滅について警告を受けるまでは吹かないよう、それを抑えている.しかし、嵐は募りつつあり、今にも地上に襲いかかろうとしている.そして、神が天使たちに風を解き放てと命じるとき、筆に尽くせないほどの争乱の光景が現れるだろう.</w:t>
      </w:r>
    </w:p>
    <w:p>
      <w:pPr>
        <w:pStyle w:val="ArticleScripture"/>
        <w:jc w:val="left"/>
      </w:pPr>
      <w:r>
        <w:rPr>
          <w:rFonts w:ascii="MS Gothic" w:hAnsi="MS Gothic" w:eastAsia="MS Gothic" w:cs="MS Gothic"/>
        </w:rPr>
        <w:t>聖書、ただ聖書のみが、これらの事柄を正しく示している.ここには、この世界の歴史における大いなる終末の場面が啓示されている.それらの出来事は、すでに前兆の影を投げかけており、その接近の響きは地を震わせ、人々の心を恐れのあまり挫けさせている.『教育』, 178-180.</w:t>
      </w:r>
    </w:p>
    <w:p>
      <w:pPr>
        <w:pStyle w:val="ArticleBody"/>
        <w:jc w:val="left"/>
      </w:pPr>
      <w:r>
        <w:rPr>
          <w:rFonts w:ascii="MS Gothic" w:hAnsi="MS Gothic" w:eastAsia="MS Gothic" w:cs="MS Gothic"/>
        </w:rPr>
        <w:t>この一節は私たちの時代に多くの光を与えますが、私が指摘したいのは、バビロンに先行する歴史上の王国はアッシリアではなくイスラエルだとホワイト姉妹が明確に述べていることです.神学者たちが用いる歴史の諸王国の枠組みでは、ソロモン王の治世に打ち立てられた力と栄光があったにもかかわらず、また、イスラエルの王冠がバビロンへ移されたことについてエゼキエルとエレン・ホワイトを通して与えられた霊感の直接の証言があるにもかかわらず、イスラエルは歴史上の王国として外されています.</w:t>
      </w:r>
    </w:p>
    <w:p>
      <w:pPr>
        <w:pStyle w:val="ArticleBody"/>
        <w:jc w:val="left"/>
      </w:pPr>
      <w:r>
        <w:rPr>
          <w:rFonts w:ascii="MS Gothic" w:hAnsi="MS Gothic" w:eastAsia="MS Gothic" w:cs="MS Gothic"/>
        </w:rPr>
        <w:t>霊感による注解を歴史上の諸王国に適用すると、イスラエルもその王国に数え入れる必要があることがわかる.イスラエル、アッシリア、エジプトは、聖書預言における最初の王国であるバビロンに先立つ、歴史上の王国である.したがって、「歴史」における第四の王国はバビロン、第五はメド・ペルシャ、第六はギリシャ、第七は異教ローマ、第八は教皇ローマであり、これは異教ローマの第二段階を表しているため七つのうちに属する.歴史上の王国の並びでは、教皇ローマは第八であり、かつ七つのうちに属する.</w:t>
      </w:r>
    </w:p>
    <w:p>
      <w:pPr>
        <w:pStyle w:val="ArticleBody"/>
        <w:jc w:val="left"/>
      </w:pPr>
      <w:r>
        <w:rPr>
          <w:rFonts w:ascii="MS Gothic" w:hAnsi="MS Gothic" w:eastAsia="MS Gothic" w:cs="MS Gothic"/>
        </w:rPr>
        <w:t>ダニエル書7章には、聖書預言の諸王国が獣として描かれています.バビロンはライオンで、その後にメド・ペルシャの熊が続きます.三番目はヒョウのギリシャ、そしてローマは「鉄の歯」を持つ「恐ろしくて恐るべき」獣です.ダニエル書2章の像と一致して、この恐ろしい獣は聖書預言における第四の王国、ローマを指しています.</w:t>
      </w:r>
    </w:p>
    <w:p>
      <w:pPr>
        <w:pStyle w:val="ArticleBody"/>
        <w:jc w:val="left"/>
      </w:pPr>
      <w:r>
        <w:rPr>
          <w:rFonts w:ascii="MS Gothic" w:hAnsi="MS Gothic" w:eastAsia="MS Gothic" w:cs="MS Gothic"/>
        </w:rPr>
        <w:t>ミラー派は第四の王国をローマだと理解していたため、恐ろしい獣の特徴もそのように理解し、獣の預言的特徴すべてを単純に第四の王国に当てはめた.彼らはこの箇所において異教ローマと教皇ローマの区別を見ていたが、聖書の預言における第五の王国は見いだせなかった.というのも、彼らは聖書の預言における諸王国の最初の言及を基準として正しく用いていたからである.とはいえ、この箇所には二つのローマの区別があり、その区別を二つの王国を表すものとして考えることも可能である.だが、これは私たちが今考察している要点ではない.</w:t>
      </w:r>
    </w:p>
    <w:p>
      <w:pPr>
        <w:pStyle w:val="ArticleScripture"/>
        <w:jc w:val="left"/>
      </w:pPr>
      <w:r>
        <w:rPr>
          <w:rFonts w:ascii="MS Gothic" w:hAnsi="MS Gothic" w:eastAsia="MS Gothic" w:cs="MS Gothic"/>
        </w:rPr>
        <w:t>こうして彼は言った.「第四の獣は地における第四の王国であり、それはすべての王国と異なり、全地をむさぼり食い、これを踏みにじり、打ち砕く. また、この王国から出ている十本の角は、やがて起こる十人の王であり、その後にもう一人が起こる.彼は先の者どもとは異なり、三人の王を屈服させる. 彼はいと高き方に逆らって大言を吐き、いと高き方の聖徒たちを疲弊させ、時と法を変えようと企てる. そして、時と時々と半時に至るまで、彼らは彼の手に渡される. しかし、裁きの座が設けられ、彼の主権は取り去られ、終わりに至るまで徹底的に滅ぼされる.」ダニエル書 7:23-26.</w:t>
      </w:r>
    </w:p>
    <w:p>
      <w:pPr>
        <w:pStyle w:val="ArticleBody"/>
        <w:jc w:val="left"/>
      </w:pPr>
      <w:r>
        <w:rPr>
          <w:rFonts w:ascii="MS Gothic" w:hAnsi="MS Gothic" w:eastAsia="MS Gothic" w:cs="MS Gothic"/>
        </w:rPr>
        <w:t>ダニエル書2章の第四の王国はローマである.十本の角は、異教ローマの王国を代表する十の国々を象徴している.そして、538年に教皇ローマが世界の支配権を握るようになる前に、それらの王国のうち三つが取り除かれ、すなわち根こそぎに引き抜かれる.その後、8節の「小さな角」、すなわち『人の目のような目と、大いなることを語る口』をもつものが現れる.もし第四の王国に十本の角があり、小さな角がその三本に取って代わるために三本が取り除かれるのなら、三本の角が取り除かれると七本が残り、小さな角は八番目となる.というのも、ローマは常に八番目に現れ、七つのうちに属しているからである.この章には、ローマの二つの段階に関して多くの光が与えられているが、ここでは単に、預言的にも歴史的にも、ローマは八番目に現れ、七つのうちに属するという第二の証言を提示しているにすぎない.</w:t>
      </w:r>
    </w:p>
    <w:p>
      <w:pPr>
        <w:pStyle w:val="ArticleBody"/>
        <w:jc w:val="left"/>
      </w:pPr>
      <w:r>
        <w:rPr>
          <w:rFonts w:ascii="MS Gothic" w:hAnsi="MS Gothic" w:eastAsia="MS Gothic" w:cs="MS Gothic"/>
        </w:rPr>
        <w:t>第8章では、第7章の内容が拡大されています.この章は再び聖書の預言に登場する諸王国を示しますが、最初の王国であるバビロンは取り上げられていません.というのも、ダニエルが第8章の幻を受けたときには、すでにバビロンの終わりが間近だったからです.この章では、メド・ペルシャは二本の角を持つ雄羊で表され、ギリシャは一本の角を持つ雄ヤギで表されます.その角は折られ、折れた角から四本の角が生じます.その後「小さな角」がギリシャに続いて現れ、この小さな角は再びローマを表しています.ローマはギリシャ帝国の直接の後継ではありませんでしたが、この箇所は、最初の角（アレクサンダー大王を表す）が折られた後、ギリシャの王国に生じた四本の角の一つから小さな角が出てくるかのように描いています.ローマはギリシャ人の後継ではありませんでしたが、世界征服をギリシャの地域から始めたため、その意味で、それら四本の角の一つから出てきたと言えるのです.</w:t>
      </w:r>
    </w:p>
    <w:p>
      <w:pPr>
        <w:pStyle w:val="ArticleBody"/>
        <w:jc w:val="left"/>
      </w:pPr>
      <w:r>
        <w:rPr>
          <w:rFonts w:ascii="MS Gothic" w:hAnsi="MS Gothic" w:eastAsia="MS Gothic" w:cs="MS Gothic"/>
        </w:rPr>
        <w:t>したがって、第八章には第七章を裏づける第二の証しが見いだされる.メディアとペルシャには二本の角があり、ギリシャには一本の角があり、その後さらに四本の角が生じた.小さな角はギリシャの四本の角の一つから出てきたのだから、ローマの登場以前に合計七本の角がそろうことになる.二足す一足す四は七である.するとローマ、すなわち小さな角は第八であり、しかもその七つから出たものである.ローマがギリシャの角の一つから出ると特定するこの箇所は、ミラーとその同労者たちが彼らの歴史の中で直面しなければならなかった、最も重大な預言上の論点の一つであったことは注目に値する.</w:t>
      </w:r>
    </w:p>
    <w:p>
      <w:pPr>
        <w:pStyle w:val="ArticleBody"/>
        <w:jc w:val="left"/>
      </w:pPr>
      <w:r>
        <w:rPr>
          <w:rFonts w:ascii="MS Gothic" w:hAnsi="MS Gothic" w:eastAsia="MS Gothic" w:cs="MS Gothic"/>
        </w:rPr>
        <w:t>当時のプロテスタントたちは、ローマを指すとされてきた小さな角はローマではあり得ないと主張した.なぜなら、その預言は小さな角がギリシャの四本の角の一つから出たと示しているからである.ゆえに彼らは、その小さな角はアンティオコス・エピファネスを表していると論じた.彼は、アレクサンドロス大王の死後に帝国が分割されたのちに続いたセレウコス朝の王の一人であった.この問題をめぐるミラー派の論争は非常に大きく、そのため1843年の図表には、プロテスタントの教えに対する反論が盛り込まれた.プロテスタントの教えは、ダニエルが小さな角がギリシャの四本の角の一つから出るのを見たという事実に基づき、ローマはギリシャに由来しないのだからローマを指すはずがない、というものだった.この論争は、ローマが特定されるダニエル書のあらゆる箇所に影響を及ぼした.プロテスタントの立場には、ダニエル書11章14節の「あなたの民を荒らす者たち」はアンティオコス・エピファネスでなければならない、という主張も含まれていた.そこでミラー派は、ホワイト姉妹が「主の御手によって導かれ、変更すべきではない」と認めたあの図表に、アンティオコス・エピファネスへの言及を加え、彼が第四の王国であり得なかった理由を明らかにした.預言的歴史の幻を確立するのはローマなのか.それとも、キリストが生まれるより百年以上前に死んだ一人のセレウコス朝の王こそが、十字架のときキリストに敵対して立ち上がった力を代表しているというのか.</w:t>
      </w:r>
    </w:p>
    <w:p>
      <w:pPr>
        <w:pStyle w:val="ArticleBody"/>
        <w:jc w:val="left"/>
      </w:pPr>
      <w:r>
        <w:rPr>
          <w:rFonts w:ascii="MS Gothic" w:hAnsi="MS Gothic" w:eastAsia="MS Gothic" w:cs="MS Gothic"/>
        </w:rPr>
        <w:t>提起しうる疑問はこうだ.ローマはギリシャの直接の後継国家ではないのに、なぜダニエルにはローマがギリシャの角の一つから現れるように示されたのか.答えは、ローマの台頭の始まりが、かつてギリシャ領だったその地域で起こったからだ.だが、なぜそのような混同を招きかねない形で預言が描かれているのか.</w:t>
      </w:r>
    </w:p>
    <w:p>
      <w:pPr>
        <w:pStyle w:val="ArticleBody"/>
        <w:jc w:val="left"/>
      </w:pPr>
      <w:r>
        <w:rPr>
          <w:rFonts w:ascii="MS Gothic" w:hAnsi="MS Gothic" w:eastAsia="MS Gothic" w:cs="MS Gothic"/>
        </w:rPr>
        <w:t>少なくとも一つの答えは、ローマがどこで台頭し始めたかを指摘することの重要性とは別に、ローマが常に八番目として現れ、しかも七つのうちの一つであるという謎は、ローマをギリシャの領域と結び付けることで説明される、ということである.これは、ローマが「七の一つである」というその謎の要点を保持するためである.その謎はそれほど重要なのだが、ミラー派は自分たちの歴史的立場からはその概念を理解することは決してできなかっただろう.1843年の図表だけでなく1850年の図表にある参照事項は、キリストに敵対した力はアンティオコス・エピファネスではないことを強調する一点を除けば、すべて神の預言の御言葉で直接扱われている主題の図解である.このことは、その図表へのこの追加を非常に意義深いものとしている.なんと嘆かわしいことだろう、アドベンチズムがその土台から離れてしまった結果、今日ではダニエル書11章14節の勢力はローマではなくアンティオコス・エピファネスだと教えるようになってしまったのだから！彼らはいま、ミラー派が1843年の図表にその論争を掲げるほど強く反対した事柄を教えているのだ！</w:t>
      </w:r>
    </w:p>
    <w:p>
      <w:pPr>
        <w:pStyle w:val="ArticleBody"/>
        <w:jc w:val="left"/>
      </w:pPr>
      <w:r>
        <w:rPr>
          <w:rFonts w:ascii="MS Gothic" w:hAnsi="MS Gothic" w:eastAsia="MS Gothic" w:cs="MS Gothic"/>
        </w:rPr>
        <w:t>歴史上の諸王国は、ローマが八番目に現れ、七つに属することを示している.第七章の「いと高き方に逆らって大言壮語する」「小さな角」は、八番目に現れ、七つに属する.第八章の角は、ローマが八番目に現れ、七つに属することを示している.</w:t>
      </w:r>
    </w:p>
    <w:p>
      <w:pPr>
        <w:pStyle w:val="ArticleBody"/>
        <w:jc w:val="left"/>
      </w:pPr>
      <w:r>
        <w:rPr>
          <w:rFonts w:ascii="MS Gothic" w:hAnsi="MS Gothic" w:eastAsia="MS Gothic" w:cs="MS Gothic"/>
        </w:rPr>
        <w:t>次の記事では、黙示録17章に描かれているように、現代のローマがいかに八番目であり、七つのうちの一つでもあるのかを考察する.その後、ダニエル書2章に立ち返り、聖書預言における諸王国への最初の言及である同章の四つの王国が、黙示録17章の八つの王国と一致している理由を明らかにする.</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S Gothic" w:hAnsi="MS Gothic" w:eastAsia="MS Gothic" w:cs="MS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S Gothic" w:hAnsi="MS Gothic" w:eastAsia="MS Gothic" w:cs="MS Gothic"/>
      <w:b/>
      <w:sz w:val="40"/>
    </w:rPr>
  </w:style>
  <w:style w:type="paragraph" w:customStyle="1" w:styleId="ArticleSubtitle">
    <w:name w:val="Article Subtitle"/>
    <w:basedOn w:val="Normal"/>
    <w:pPr>
      <w:spacing w:before="0" w:after="160"/>
      <w:ind w:left="0" w:right="0" w:firstLine="0"/>
      <w:jc w:val="left"/>
    </w:pPr>
    <w:rPr>
      <w:rFonts w:ascii="MS Gothic" w:hAnsi="MS Gothic" w:eastAsia="MS Gothic" w:cs="MS Gothic"/>
      <w:i/>
      <w:sz w:val="28"/>
    </w:rPr>
  </w:style>
  <w:style w:type="paragraph" w:customStyle="1" w:styleId="ArticleByline">
    <w:name w:val="Article Byline"/>
    <w:basedOn w:val="Normal"/>
    <w:pPr>
      <w:spacing w:before="0" w:after="40"/>
      <w:jc w:val="left"/>
    </w:pPr>
    <w:rPr>
      <w:rFonts w:ascii="MS Gothic" w:hAnsi="MS Gothic" w:eastAsia="MS Gothic" w:cs="MS Gothic"/>
      <w:i/>
      <w:sz w:val="22"/>
    </w:rPr>
  </w:style>
  <w:style w:type="paragraph" w:customStyle="1" w:styleId="ArticleDate">
    <w:name w:val="Article Date"/>
    <w:basedOn w:val="Normal"/>
    <w:pPr>
      <w:spacing w:before="0" w:after="280"/>
      <w:jc w:val="left"/>
    </w:pPr>
    <w:rPr>
      <w:rFonts w:ascii="MS Gothic" w:hAnsi="MS Gothic" w:eastAsia="MS Gothic" w:cs="MS Gothic"/>
      <w:sz w:val="20"/>
    </w:rPr>
  </w:style>
  <w:style w:type="paragraph" w:customStyle="1" w:styleId="ArticleHeading">
    <w:name w:val="Article Heading"/>
    <w:basedOn w:val="Heading2"/>
    <w:pPr>
      <w:spacing w:before="240" w:after="120"/>
      <w:jc w:val="left"/>
    </w:pPr>
    <w:rPr>
      <w:rFonts w:ascii="MS Gothic" w:hAnsi="MS Gothic" w:eastAsia="MS Gothic" w:cs="MS Gothic"/>
      <w:b/>
      <w:sz w:val="26"/>
    </w:rPr>
  </w:style>
  <w:style w:type="paragraph" w:customStyle="1" w:styleId="ArticleBody">
    <w:name w:val="Article Body"/>
    <w:basedOn w:val="Normal"/>
    <w:pPr>
      <w:spacing w:before="0" w:after="160"/>
      <w:jc w:val="left"/>
    </w:pPr>
    <w:rPr>
      <w:rFonts w:ascii="MS Gothic" w:hAnsi="MS Gothic" w:eastAsia="MS Gothic" w:cs="MS Gothic"/>
      <w:sz w:val="24"/>
    </w:rPr>
  </w:style>
  <w:style w:type="paragraph" w:customStyle="1" w:styleId="ArticleScripture">
    <w:name w:val="Article Scripture"/>
    <w:basedOn w:val="Normal"/>
    <w:pPr>
      <w:spacing w:before="0" w:after="160"/>
      <w:ind w:left="504" w:right="144"/>
      <w:jc w:val="left"/>
    </w:pPr>
    <w:rPr>
      <w:rFonts w:ascii="MS Gothic" w:hAnsi="MS Gothic" w:eastAsia="MS Gothic" w:cs="MS Gothic"/>
      <w:i w:val="0"/>
      <w:sz w:val="23"/>
    </w:rPr>
  </w:style>
  <w:style w:type="paragraph" w:customStyle="1" w:styleId="ArticleQuote">
    <w:name w:val="Article Quote"/>
    <w:basedOn w:val="Normal"/>
    <w:pPr>
      <w:spacing w:before="0" w:after="160"/>
      <w:ind w:left="648" w:right="288"/>
      <w:jc w:val="left"/>
    </w:pPr>
    <w:rPr>
      <w:rFonts w:ascii="MS Gothic" w:hAnsi="MS Gothic" w:eastAsia="MS Gothic" w:cs="MS Gothic"/>
      <w:i/>
      <w:sz w:val="23"/>
    </w:rPr>
  </w:style>
  <w:style w:type="paragraph" w:customStyle="1" w:styleId="ArticleListItem">
    <w:name w:val="Article List Item"/>
    <w:basedOn w:val="Normal"/>
    <w:pPr>
      <w:spacing w:before="0" w:after="80"/>
      <w:ind w:left="576" w:right="0" w:hanging="259"/>
      <w:jc w:val="left"/>
    </w:pPr>
    <w:rPr>
      <w:rFonts w:ascii="MS Gothic" w:hAnsi="MS Gothic" w:eastAsia="MS Gothic" w:cs="MS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第八は七に属する — 第一号</dc:title>
  <dc:subject>ミラーの二つのローマ</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