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algun Gothic" w:hAnsi="Malgun Gothic" w:eastAsia="Malgun Gothic" w:cs="Malgun Gothic"/>
        </w:rPr>
        <w:t>여덟째는 일곱에 속한다 - 번호 2</w:t>
      </w:r>
    </w:p>
    <w:p>
      <w:pPr>
        <w:pStyle w:val="ArticleSubtitle"/>
        <w:jc w:val="left"/>
      </w:pPr>
      <w:r>
        <w:rPr>
          <w:rFonts w:ascii="Malgun Gothic" w:hAnsi="Malgun Gothic" w:eastAsia="Malgun Gothic" w:cs="Malgun Gothic"/>
        </w:rPr>
        <w:t>성경 예언의 왕국들</w:t>
      </w:r>
    </w:p>
    <w:p>
      <w:pPr>
        <w:pStyle w:val="ArticleByline"/>
        <w:jc w:val="left"/>
      </w:pPr>
      <w:r>
        <w:rPr>
          <w:rFonts w:ascii="Malgun Gothic" w:hAnsi="Malgun Gothic" w:eastAsia="Malgun Gothic" w:cs="Malgun Gothic"/>
        </w:rPr>
        <w:t>Jeff Pippenger</w:t>
      </w:r>
    </w:p>
    <w:p>
      <w:pPr>
        <w:pStyle w:val="ArticleDate"/>
        <w:jc w:val="left"/>
      </w:pPr>
      <w:r>
        <w:rPr>
          <w:rFonts w:ascii="Malgun Gothic" w:hAnsi="Malgun Gothic" w:eastAsia="Malgun Gothic" w:cs="Malgun Gothic"/>
        </w:rPr>
        <w:t>2023-09-15</w:t>
      </w:r>
    </w:p>
    <w:p>
      <w:pPr>
        <w:pStyle w:val="ArticleBody"/>
        <w:jc w:val="left"/>
      </w:pPr>
      <w:r>
        <w:rPr>
          <w:rFonts w:ascii="Malgun Gothic" w:hAnsi="Malgun Gothic" w:eastAsia="Malgun Gothic" w:cs="Malgun Gothic"/>
        </w:rPr>
        <w:t>이전 글에서 우리는 밀러주의자들이 로마를 이교 로마와 교황 로마 정도로만 보았으며, 비록 그 두 권세의 차이점을 다루기는 했지만 그 이상으로는 보지 못했음을 확인했다. 밀러주의자들에게 이교 로마와 교황 로마 사이의 구분은, 이교 로마라는 넷째 왕국을 이은 다섯째 왕국이 교황 로마라는 사실에 대한 인식으로 이어지지 않았다. 1844년에 실망을 겪은 후, 화이트 자매는 요한계시록 12장과 13장의 세 권세를 다음과 같이 규정했다. 12장의 용, 그리고 13장에서 바다에서 올라온 짐승인 교황권, 그 다음으로 땅에서 올라온 짐승인 미국이다. 기초가 놓인 뒤에 주께서는 용과 짐승과 거짓 선지자의 삼중 연합에 대한 빛을 밝혀 주셨는데, 이것이 요한계시록 16장에서 세상을 아마겟돈으로 이끈다.</w:t>
      </w:r>
    </w:p>
    <w:p>
      <w:pPr>
        <w:pStyle w:val="ArticleScripture"/>
        <w:jc w:val="left"/>
      </w:pPr>
      <w:r>
        <w:rPr>
          <w:rFonts w:ascii="Malgun Gothic" w:hAnsi="Malgun Gothic" w:eastAsia="Malgun Gothic" w:cs="Malgun Gothic"/>
        </w:rPr>
        <w:t>이 상징들이 나타나는 예언의 흐름은 요한계시록 12장에서 시작되며, 그리스도의 탄생 때 그를 멸하려 한 용이 등장한다. 그 용은 사탄이라고 되어 있다(요한계시록 12:9). 구주를 죽이도록 헤롯을 충동한 것도 바로 그였다. 그러나 기독교 시대 초기 몇 세기 동안 그리스도와 그의 백성에 맞서 싸우는 데 사탄이 사용한 주된 도구는 이교가 지배적 종교였던 로마 제국이었다. 그러므로 용은 1차적으로는 사탄을 대표하지만, 2차적으로는 이교 로마를 상징한다.</w:t>
      </w:r>
    </w:p>
    <w:p>
      <w:pPr>
        <w:pStyle w:val="ArticleScripture"/>
        <w:jc w:val="left"/>
      </w:pPr>
      <w:r>
        <w:rPr>
          <w:rFonts w:ascii="Malgun Gothic" w:hAnsi="Malgun Gothic" w:eastAsia="Malgun Gothic" w:cs="Malgun Gothic"/>
        </w:rPr>
        <w:t>13장(1-10절)에는 또 다른 짐승이 묘사되어 있는데, 그것은 ‘표범과 같은’ 짐승이며, 용이 그에게 ‘자기 능력과 보좌와 큰 권세’를 주었다. 이 상징은, 대부분의 개신교인들이 믿어 왔듯이, 고대 로마 제국이 한때 지녔던 권력과 보좌와 권위를 계승한 교황권을 나타낸다. 그 표범 같은 짐승에 대하여 이렇게 선언되었다. ‘그에게 큰 말과 참람된 말을 하는 입이 주어졌고.... 그는 하나님을 대적하여 그의 이름과 그의 장막과 하늘에 거하는 자들을 모독하려고 자기 입을 열었다. 또 그에게 성도들과 싸워 그들을 이기도록 허락되었고, 각 족속과 방언과 나라 위에 권세가 주어졌다.’ 다니엘 7장의 작은 뿔에 대한 묘사와 거의 동일한 이 예언은, 의심의 여지 없이 교황권을 가리킨다.</w:t>
      </w:r>
    </w:p>
    <w:p>
      <w:pPr>
        <w:pStyle w:val="ArticleScripture"/>
        <w:jc w:val="left"/>
      </w:pPr>
      <w:r>
        <w:rPr>
          <w:rFonts w:ascii="Malgun Gothic" w:hAnsi="Malgun Gothic" w:eastAsia="Malgun Gothic" w:cs="Malgun Gothic"/>
        </w:rPr>
        <w:t>"그에게 사십이 달 동안 계속하도록 권세가 주어졌다." 그리고 선지자는 말한다. "나는 그의 머리들 가운데 하나가 마치 죽게 된 것처럼 상처 입은 것을 보았다." 또 말하기를, "사로잡는 자는 사로잡혀 갈 것이요, 칼로 죽이는 자는 반드시 칼로 죽임을 당하리라." 사십이 달은 다니엘 7장의 "한 때와 두 때와 반 때", 곧 3년 반 또는 1260일과 같은 기간으로, 그 기간은 교황권이 하나님의 백성을 억압하던 때였다. 이 기간은 앞선 장들에서 밝힌 대로 서기 538년에 교황권의 최고 권세가 확립되면서 시작되어 1798년에 끝났다. 그때 프랑스 군대에 의해 교황이 포로로 잡혔고, 교황권은 치명상을 입었으며, "사로잡는 자는 사로잡혀 갈 것이라"는 예언이 성취되었다.</w:t>
      </w:r>
    </w:p>
    <w:p>
      <w:pPr>
        <w:pStyle w:val="ArticleScripture"/>
        <w:jc w:val="left"/>
      </w:pPr>
      <w:r>
        <w:rPr>
          <w:rFonts w:ascii="Malgun Gothic" w:hAnsi="Malgun Gothic" w:eastAsia="Malgun Gothic" w:cs="Malgun Gothic"/>
        </w:rPr>
        <w:t>이 시점에서 또 다른 상징이 도입된다. 선지자가 말한다. “내가 보니 또 다른 짐승이 땅에서 올라오는데, 어린 양처럼 두 뿔을 가졌더라.” 11절. 이 짐승의 외양과 그 등장 방식은, 그것이 나타내는 나라가 앞선 상징들로 제시된 나라들과는 다르다는 것을 가리킨다. 세계를 지배해 온 큰 왕국들은 선지자 다니엘에게 맹수로 제시되었는데, “하늘의 네 바람이 큰 바다 위에서 싸울 때” 일어나는 것으로 나타났다. 다니엘 7:2. 요한계시록 17장에서 한 천사는 물이 “백성과 무리와 민족과 방언들”을 뜻한다고 설명하였다. 요한계시록 17:15. 바람은 다툼의 상징이다. 하늘의 네 바람이 큰 바다 위에서 싸우는 것은 나라들이 권세를 얻기까지 벌어진 정복과 혁명의 참혹한 장면들을 나타낸다.</w:t>
      </w:r>
    </w:p>
    <w:p>
      <w:pPr>
        <w:pStyle w:val="ArticleScripture"/>
        <w:jc w:val="left"/>
      </w:pPr>
      <w:r>
        <w:rPr>
          <w:rFonts w:ascii="Malgun Gothic" w:hAnsi="Malgun Gothic" w:eastAsia="Malgun Gothic" w:cs="Malgun Gothic"/>
        </w:rPr>
        <w:t>그러나 어린양 같은 뿔을 가진 그 짐승은 ‘땅에서 올라오는’ 것으로 보였다. 자신을 세우기 위해 다른 권세들을 전복하는 대신, 이처럼 대표된 그 나라는 이전에 점유되지 않았던 영토에서 일어나 점차적으로 평화롭게 성장해야 했다. 그러므로 그것은 구세계의 밀집하여 각축하는 민족들 가운데—그 격동하는 ‘백성들과 무리들과 나라들과 언어들’의 바다—에서는 일어날 수 없었다. 그 나라는 서방 대륙에서 찾아야 한다.</w:t>
      </w:r>
    </w:p>
    <w:p>
      <w:pPr>
        <w:pStyle w:val="ArticleScripture"/>
        <w:jc w:val="left"/>
      </w:pPr>
      <w:r>
        <w:rPr>
          <w:rFonts w:ascii="Malgun Gothic" w:hAnsi="Malgun Gothic" w:eastAsia="Malgun Gothic" w:cs="Malgun Gothic"/>
        </w:rPr>
        <w:t>1798년에 신세계에서 어느 나라가 세력으로 부상하며, 힘과 위대함을 예고하고, 세계의 이목을 끌고 있었는가? 이 상징의 적용에는 의문의 여지가 없다. 오직 한 나라, 한 나라만이 이 예언의 요건에 부합한다; 그것은 틀림없이 미합중국을 가리킨다. 이 나라의 발흥과 성장을 묘사하는 데 있어, 연설가와 역사가들은 무의식적으로 성경 기록자의 사상, 거의 동일한 표현까지도 거듭 사용해 왔다. 그 짐승은 ‘coming up out of the earth’로 보였고, 번역자들에 따르면 여기 ‘coming up’으로 번역된 단어는 문자 그대로 ‘식물처럼 자라나거나 움트다’를 뜻한다. 그리고 앞서 보았듯이, 그 나라는 이전에 점유되지 않았던 영토에서 일어나야 한다. 미국의 발흥을 묘사한 한 저명한 작가는 미국이 ‘공허에서 나오는 신비’에 대해 말하며, “우리는 조용한 씨앗처럼 제국으로 자라났다”고 말했다.-G. A. Townsend, The New World Compared With the Old, page 462. 1850년의 한 유럽 잡지는 미국을 ‘출현하고’ 있으며 ‘땅의 침묵 속에서 날마다 그 힘과 자부심을 더해 가는’ 놀라운 제국이라고 언급했다.-The Dublin Nation. 이 나라의 필그림 건국자들을 주제로 한 연설에서 에드워드 에버렛은 이렇게 말했다. “그들은 레이던의 작은 교회가 양심의 자유를 누릴 수 있는, 눈에 띄지 않아 거슬리지 않고 외진 탓에 안전한 은둔의 장소를 찾았던가? 평화로운 정복으로 … 그들이 십자가의 깃발을 휘날리며 차지한 광대한 지역을 보라!”-매사추세츠주 플리머스에서 1824년 12월 22일에 한 연설, page 11.</w:t>
      </w:r>
    </w:p>
    <w:p>
      <w:pPr>
        <w:pStyle w:val="ArticleScripture"/>
        <w:jc w:val="left"/>
      </w:pPr>
      <w:r>
        <w:rPr>
          <w:rFonts w:ascii="Malgun Gothic" w:hAnsi="Malgun Gothic" w:eastAsia="Malgun Gothic" w:cs="Malgun Gothic"/>
        </w:rPr>
        <w:t>‘그리고 그는 어린 양 같은 두 뿔을 가지고 있었다.’ 어린 양 같은 두 뿔은 젊음, 순결, 온유를 가리키며, 1798년에 선지자에게 ‘올라오는’ 것으로 제시되었을 때의 미국의 성격을 적절히 상징한다. 왕권의 압제와 성직자적 불관용을 피해 피난처를 구하며 처음으로 아메리카로 도피한 기독교 망명자들 가운데에는, 시민적·종교적 자유라는 넓은 토대 위에 정부를 세우기로 결심한 이들이 많았다. 그들의 견해는 독립선언서에 반영되었는데, 그 문서는 ‘모든 사람은 평등하게 창조되었다’는 위대한 진리와 ‘생명, 자유, 그리고 행복 추구’라는 양도할 수 없는 권리가 부여되었다는 사실을 천명한다. 또 헌법은 국민의 투표로 선출된 대표들이 법을 제정하고 집행하도록 규정함으로써 국민에게 자치의 권리를 보장한다. 종교적 신앙의 자유도 보장되어, 각 사람이 양심의 명령에 따라 하나님을 예배할 수 있게 되었다. 공화주의와 개신교는 그 나라의 근본 원리가 되었다. 이러한 원리들이 그 힘과 번영의 비결이다. 기독교 세계 전역의 억압받고 짓밟힌 이들은 관심과 희망을 품고 이 땅을 바라보았다. 수백만이 그 해안을 찾아왔고, 미국은 지구상에서 가장 강력한 나라들 가운데 하나의 지위에 올랐다.</w:t>
      </w:r>
    </w:p>
    <w:p>
      <w:pPr>
        <w:pStyle w:val="ArticleScripture"/>
        <w:jc w:val="left"/>
      </w:pPr>
      <w:r>
        <w:rPr>
          <w:rFonts w:ascii="Malgun Gothic" w:hAnsi="Malgun Gothic" w:eastAsia="Malgun Gothic" w:cs="Malgun Gothic"/>
        </w:rPr>
        <w:t>"그러나 어린양 같은 뿔을 가진 짐승은 '용같이 말하더라. 또 그는 자기 앞에서 첫째 짐승의 모든 권세를 행사하며, 땅과 그 안에 사는 자들로 하여금 치명적인 상처가 나았던 첫째 짐승을 경배하게 하더라; ... 땅에 사는 자들에게 칼에 상처를 입고도 살아난 그 짐승의 형상을 만들라고 말하더라.' 요한계시록 13:11-14." 대쟁투, 438-441쪽.</w:t>
      </w:r>
    </w:p>
    <w:p>
      <w:pPr>
        <w:pStyle w:val="ArticleBody"/>
        <w:jc w:val="left"/>
      </w:pPr>
      <w:r>
        <w:rPr>
          <w:rFonts w:ascii="Malgun Gothic" w:hAnsi="Malgun Gothic" w:eastAsia="Malgun Gothic" w:cs="Malgun Gothic"/>
        </w:rPr>
        <w:t>이 본문은 12장과 13장이 용, 짐승, 그리고 거짓 선지자, 곧 요한계시록 16장에서 세상을 아마겟돈으로 이끄는 세 세력을 지목하고 있음을 밝힌다. 이 세 세력은 동일한 예언적 역사를 다루는 각자의 특별한 장들을 가지고 있다. 다니엘서 11장의 마지막 여섯 절은 "또 끝의 때에,"라는 말로 시작하는데, 그것은 1798년을 가리킨다. 그다음 그 여섯 절은, 다니엘서 12장 1절에서 미가엘이 일어나고 인류에 대한 은혜의 시기가 끝나며 일곱 마지막 재앙이 시작되기까지, 교황권의 최종적인 움직임을 밝힌다. 11장 44절에서는 교황권을 격분시키고 은혜의 시기가 끝나기 직전에 벌어질 유혈 사태를 촉발하는 그 시점의 메시지를 "동방과 북방에서 나오는 소식"으로 표현한다.</w:t>
      </w:r>
    </w:p>
    <w:p>
      <w:pPr>
        <w:pStyle w:val="ArticleBody"/>
        <w:jc w:val="left"/>
      </w:pPr>
      <w:r>
        <w:rPr>
          <w:rFonts w:ascii="Malgun Gothic" w:hAnsi="Malgun Gothic" w:eastAsia="Malgun Gothic" w:cs="Malgun Gothic"/>
        </w:rPr>
        <w:t>‘동방과 북방’의 기별은 최후의 경고 기별을 의미하는데, 그것은 미가엘이 일어나기 직전에 선포되기 때문이다. 그것은 성령이 부어질 때 선포되는 셋째 천사의 기별이다. 다니엘은 그 기별을 두 갈래로 제시했다. 교황권을 격노하게 하는 ‘북방’의 기별은 ‘북방 왕’을 교황권으로 규정하는 기별이며, ‘동방’의 기별은 곧 동방의 자손들, 즉 이슬람에 관한 기별이다. 물론 그것에는 다른 중요한 의미들도 있지만, 동방은 이슬람의 상징이며 적그리스도는 참된 북방 왕을 모방한 가짜이다. 북방 왕의 표(짐승의 표)를 받지 말라고 경고하는 셋째 천사의 기별은 또한 미국의 죄악의 잔이 가득 찰 때 이슬람이 타격을 가할 것임을 경고하며, 미국은 일요일 법령에서 그 죄악의 잔을 가득 채운다.</w:t>
      </w:r>
    </w:p>
    <w:p>
      <w:pPr>
        <w:pStyle w:val="ArticleBody"/>
        <w:jc w:val="left"/>
      </w:pPr>
      <w:r>
        <w:rPr>
          <w:rFonts w:ascii="Malgun Gothic" w:hAnsi="Malgun Gothic" w:eastAsia="Malgun Gothic" w:cs="Malgun Gothic"/>
        </w:rPr>
        <w:t>요한계시록 13장은 11절부터 그 이후로 바로 같은 예언적 역사를 가리키며, 그 예언의 역사는 1798년 끝의 때에 시작된다.</w:t>
      </w:r>
    </w:p>
    <w:p>
      <w:pPr>
        <w:pStyle w:val="ArticleScripture"/>
        <w:jc w:val="left"/>
      </w:pPr>
      <w:r>
        <w:rPr>
          <w:rFonts w:ascii="Malgun Gothic" w:hAnsi="Malgun Gothic" w:eastAsia="Malgun Gothic" w:cs="Malgun Gothic"/>
        </w:rPr>
        <w:t>1798년에 신대륙에서 세력을 얻어 부상하고 장래의 힘과 위대함을 예고하며 세계의 주목을 끌던 나라는 어느 나라였는가? 그 상징의 적용에는 의문의 여지가 없다. 한 나라, 그리고 오직 하나만이 이 예언의 조건을 충족한다; 그것은 의심의 여지 없이 미합중국을 가리킨다. 위대한 논쟁, 440쪽.</w:t>
      </w:r>
    </w:p>
    <w:p>
      <w:pPr>
        <w:pStyle w:val="ArticleBody"/>
        <w:jc w:val="left"/>
      </w:pPr>
      <w:r>
        <w:rPr>
          <w:rFonts w:ascii="Malgun Gothic" w:hAnsi="Malgun Gothic" w:eastAsia="Malgun Gothic" w:cs="Malgun Gothic"/>
        </w:rPr>
        <w:t>요한계시록 13장 11절에서 18절까지에는 다니엘 11장 40절에서 45절까지와 동일한 예언적 역사가 기록되어 있다. 다니엘의 구절들과 마찬가지로, 미국의 역할에 대한 이야기는 미국이 온 세상에 짐승의 표를 받아들이도록 강요함으로써 은혜의 시기가 마감되는 지점에서 끝난다. 그리고 다니엘 11장과 같이, 때의 기별이 14장에서 제시된다. 두 본문은 동일한 구조를 이루고 있는데, 다만 다니엘의 구절들은 교황권의 활동을 묘사하는 반면 요한계시록 13장은 미국의 역할을 밝히고 있다. 이 두 줄거리를 가지고 보면, 요한계시록 17장도 같은 역사를 다루지만 열 왕으로 표현된 용, 곧 국제연합(UN)의 역할을 강조한다. 이렇게 살펴본 세 장은 16장에서 세계를 아마겟돈으로 이끄는 용과 짐승과 거짓 선지자의 역할을 줄에 줄로 밝혀 주므로, 17장이 시작될 때 로마의 음녀에 대한 심판을 요한에게 알려 주러 오는 이가 일곱 마지막 재앙을 쏟았던 천사들 가운데 하나임을 요한이 우리에게 알려 준다는 사실은 의미심장하다.</w:t>
      </w:r>
    </w:p>
    <w:p>
      <w:pPr>
        <w:pStyle w:val="ArticleScripture"/>
        <w:jc w:val="left"/>
      </w:pPr>
      <w:r>
        <w:rPr>
          <w:rFonts w:ascii="Malgun Gothic" w:hAnsi="Malgun Gothic" w:eastAsia="Malgun Gothic" w:cs="Malgun Gothic"/>
        </w:rPr>
        <w:t>일곱 대접을 가진 일곱 천사 중 하나가 와서 내게 말하여 이르되, 이리 오라. 내가 많은 물 위에 앉아 있는 큰 음녀에 대한 심판을 네게 보여 주리라. 땅의 왕들이 그녀와 더불어 음행하였고, 땅에 사는 자들도 그녀의 음행의 포도주에 취하였다. 요한계시록 17:1, 2.</w:t>
      </w:r>
    </w:p>
    <w:p>
      <w:pPr>
        <w:pStyle w:val="ArticleBody"/>
        <w:jc w:val="left"/>
      </w:pPr>
      <w:r>
        <w:rPr>
          <w:rFonts w:ascii="Malgun Gothic" w:hAnsi="Malgun Gothic" w:eastAsia="Malgun Gothic" w:cs="Malgun Gothic"/>
        </w:rPr>
        <w:t>밀러파에게는 이교 로마와 교황 로마가 핵심이었지만, 마지막에는 삼중 연합이 핵심이다. 그녀가 12장과 13장에서 그 세 권세를 식별한 것과 마찬가지로, 그녀는 17장의 여인을 분명히 교황권으로 지목한다.</w:t>
      </w:r>
    </w:p>
    <w:p>
      <w:pPr>
        <w:pStyle w:val="ArticleScripture"/>
        <w:jc w:val="left"/>
      </w:pPr>
      <w:r>
        <w:rPr>
          <w:rFonts w:ascii="Malgun Gothic" w:hAnsi="Malgun Gothic" w:eastAsia="Malgun Gothic" w:cs="Malgun Gothic"/>
        </w:rPr>
        <w:t>"요한계시록 17장의 여자[바빌론]는 '자주색과 주홍색으로 차려입고, 금과 보석과 진주로 장식하며, 손에는 가증한 것들과 더러움으로 가득 찬 금잔을 들고 있는' 자로 묘사된다. '…그리고 그녀의 이마에는 "비밀, 큰 바빌론, 음녀들의 어미"라는 이름이 기록되어 있었다.' 선지자는 말한다. '나는 그 여자가 성도들의 피와 예수의 순교자들의 피에 취한 것을 보았다.' 바빌론은 또 '땅의 왕들을 다스리는 큰 성'이라고 선언된다. 요한계시록 17:4-6, 18. 수세기 동안 기독교 세계의 군주들 위에 전제적 지배를 유지해 온 권세는 로마이다." 위대한 논쟁, 382.</w:t>
      </w:r>
    </w:p>
    <w:p>
      <w:pPr>
        <w:pStyle w:val="ArticleBody"/>
        <w:jc w:val="left"/>
      </w:pPr>
      <w:r>
        <w:rPr>
          <w:rFonts w:ascii="Malgun Gothic" w:hAnsi="Malgun Gothic" w:eastAsia="Malgun Gothic" w:cs="Malgun Gothic"/>
        </w:rPr>
        <w:t>그렇다면 제17장에 나타난 예언적 역사는 언제 시작됩니까?</w:t>
      </w:r>
    </w:p>
    <w:p>
      <w:pPr>
        <w:pStyle w:val="ArticleScripture"/>
        <w:jc w:val="left"/>
      </w:pPr>
      <w:r>
        <w:rPr>
          <w:rFonts w:ascii="Malgun Gothic" w:hAnsi="Malgun Gothic" w:eastAsia="Malgun Gothic" w:cs="Malgun Gothic"/>
        </w:rPr>
        <w:t>그가 영 안에서 나를 광야로 데려갔다. 내가 보니 한 여자가 주홍빛 짐승 위에 앉아 있는데, 그 짐승은 참람된 이름들로 가득하고 일곱 머리와 열 뿔을 가졌더라. 그 여자는 자주색과 주홍색 옷을 입고 금과 보석과 진주로 치장하였으며, 그의 손에는 가증한 것들과 그의 음행의 더러움으로 가득한 금잔을 가졌더라. 그의 이마에는 이름이 기록되어 있었으니, ‘비밀이라, 큰 바벨론, 땅의 음녀들과 가증한 것들의 어미’라 하였더라. 또 내가 보니 그 여자는 성도들의 피와 예수의 순교자들의 피에 취하였더라. 내가 그 여자를 보고 크게 놀라고 이상히 여겼다. 요한계시록 17:3-6.</w:t>
      </w:r>
    </w:p>
    <w:p>
      <w:pPr>
        <w:pStyle w:val="ArticleBody"/>
        <w:jc w:val="left"/>
      </w:pPr>
      <w:r>
        <w:rPr>
          <w:rFonts w:ascii="Malgun Gothic" w:hAnsi="Malgun Gothic" w:eastAsia="Malgun Gothic" w:cs="Malgun Gothic"/>
        </w:rPr>
        <w:t>요한이 그 여자를 보기 위해 예언적으로 광야로 이끌려 가는데, 그 광야는 요한 자신이 이미 두 증인을 근거로 12장에서 교황 통치 1,260년으로 규정해 둔 곳이다.</w:t>
      </w:r>
    </w:p>
    <w:p>
      <w:pPr>
        <w:pStyle w:val="ArticleScripture"/>
        <w:jc w:val="left"/>
      </w:pPr>
      <w:r>
        <w:rPr>
          <w:rFonts w:ascii="Malgun Gothic" w:hAnsi="Malgun Gothic" w:eastAsia="Malgun Gothic" w:cs="Malgun Gothic"/>
        </w:rPr>
        <w:t>여자는 광야로 도망하였는데, 거기는 하나님께서 예비하신 곳이라, 그곳에서 그 여자가 일천이백육십일 동안 양육을 받게 하셨다. . . . 또 그 여자에게 큰 독수리의 두 날개가 주어져 자기 처소인 광야로 날아가게 되었으니, 거기서 뱀의 낯을 피하여 한 때와 두 때와 반 때 동안 양육을 받았다. 요한계시록 12:6, 14.</w:t>
      </w:r>
    </w:p>
    <w:p>
      <w:pPr>
        <w:pStyle w:val="ArticleBody"/>
        <w:jc w:val="left"/>
      </w:pPr>
      <w:r>
        <w:rPr>
          <w:rFonts w:ascii="Malgun Gothic" w:hAnsi="Malgun Gothic" w:eastAsia="Malgun Gothic" w:cs="Malgun Gothic"/>
        </w:rPr>
        <w:t>요한은 예언적으로 광야 기간으로 이끌려 갔지만, 3절 이하에서는 요한이 그 1,260년 가운데 정확히 어느 시점으로 이끌려 갔는지를 분명히 밝힌다. 여자는 이미 박해의 피에 취해 있었고, 이미 ‘음녀들의 어미’였다. 여자가 이미 박해의 피를 마셨고 개신교 교회들이 이미 그녀의 품으로 돌아와 그녀의 딸들이 되고 있었으므로, 요한은 광야 기간의 끝으로 이끌려 갔다. 그 시기에 그녀는 ‘음녀들의 어미’로 규정되었기 때문이다. 그녀에게는 이미 딸들이 있었다. 요한의 17장에서의 증언은 1798년에 시작되며, 다니엘 11장에서 짐승을, 요한계시록 13장에서 거짓 선지자를 나타낸 동일한 예언적 역사도 마찬가지다.</w:t>
      </w:r>
    </w:p>
    <w:p>
      <w:pPr>
        <w:pStyle w:val="ArticleBody"/>
        <w:jc w:val="left"/>
      </w:pPr>
      <w:r>
        <w:rPr>
          <w:rFonts w:ascii="Malgun Gothic" w:hAnsi="Malgun Gothic" w:eastAsia="Malgun Gothic" w:cs="Malgun Gothic"/>
        </w:rPr>
        <w:t>다른 두 선과 마찬가지로, 제17장이 끝나면 이어 제18장이 때를 위한 기별을 밝힌다. 삼중 연합 각각에 해당하는 세 개의 예언적 선이 있다. 이들 모두는 1798년에 시작되어 은혜의 시기 종결까지 이어지는 동일한 역사적 구조 위에서 제시되며, 세 가지 모두 최후의 경고 기별을 강조한다.</w:t>
      </w:r>
    </w:p>
    <w:p>
      <w:pPr>
        <w:pStyle w:val="ArticleBody"/>
        <w:jc w:val="left"/>
      </w:pPr>
      <w:r>
        <w:rPr>
          <w:rFonts w:ascii="Malgun Gothic" w:hAnsi="Malgun Gothic" w:eastAsia="Malgun Gothic" w:cs="Malgun Gothic"/>
        </w:rPr>
        <w:t>하박국의 도표는 요한계시록 17장의 주제를 훨씬 더 자세히 다루고 있으므로, 이제 나는 성경 예언의 여덟 왕국을 제시하는 그 장에 나타난 수수께끼로 넘어가겠다.</w:t>
      </w:r>
    </w:p>
    <w:p>
      <w:pPr>
        <w:pStyle w:val="ArticleScripture"/>
        <w:jc w:val="left"/>
      </w:pPr>
      <w:r>
        <w:rPr>
          <w:rFonts w:ascii="Malgun Gothic" w:hAnsi="Malgun Gothic" w:eastAsia="Malgun Gothic" w:cs="Malgun Gothic"/>
        </w:rPr>
        <w:t>여기에 지혜 있는 뜻이 있으니라. 그 일곱 머리는 여자가 앉아 있는 일곱 산이라. 또 일곱 왕이 있으니 다섯은 망하였고 하나는 있으며 다른 하나는 아직 오지 아니하였고, 그가 오면 잠시 동안만 계속되리라. 전에 있었다가 지금은 없는 그 짐승은 바로 여덟째요 또 일곱 중에 속한 자이며 멸망으로 들어가리라. 요한계시록 17:9-11.</w:t>
      </w:r>
    </w:p>
    <w:p>
      <w:pPr>
        <w:pStyle w:val="ArticleBody"/>
        <w:jc w:val="left"/>
      </w:pPr>
      <w:r>
        <w:rPr>
          <w:rFonts w:ascii="Malgun Gothic" w:hAnsi="Malgun Gothic" w:eastAsia="Malgun Gothic" w:cs="Malgun Gothic"/>
        </w:rPr>
        <w:t>다니엘이 느부갓네살에게 말하였다. "왕은 이 금 머리이십니다."</w:t>
      </w:r>
    </w:p>
    <w:p>
      <w:pPr>
        <w:pStyle w:val="ArticleScripture"/>
        <w:jc w:val="left"/>
      </w:pPr>
      <w:r>
        <w:rPr>
          <w:rFonts w:ascii="Malgun Gothic" w:hAnsi="Malgun Gothic" w:eastAsia="Malgun Gothic" w:cs="Malgun Gothic"/>
        </w:rPr>
        <w:t>사람의 자녀들이 사는 모든 곳에서, 그가 들의 짐승들과 공중의 새들을 네 손에 넘겨 주셨고, 그들 모두 위에 너를 다스리는 자로 삼으셨다. 네가 곧 이 금 머리다. 다니엘 2:38.</w:t>
      </w:r>
    </w:p>
    <w:p>
      <w:pPr>
        <w:pStyle w:val="ArticleBody"/>
        <w:jc w:val="left"/>
      </w:pPr>
      <w:r>
        <w:rPr>
          <w:rFonts w:ascii="Malgun Gothic" w:hAnsi="Malgun Gothic" w:eastAsia="Malgun Gothic" w:cs="Malgun Gothic"/>
        </w:rPr>
        <w:t>다니엘은 또한 느부갓네살에게 “왕이여, 왕께서는 왕 중의 왕이십니다.”라고 말했다.</w:t>
      </w:r>
    </w:p>
    <w:p>
      <w:pPr>
        <w:pStyle w:val="ArticleScripture"/>
        <w:jc w:val="left"/>
      </w:pPr>
      <w:r>
        <w:rPr>
          <w:rFonts w:ascii="Malgun Gothic" w:hAnsi="Malgun Gothic" w:eastAsia="Malgun Gothic" w:cs="Malgun Gothic"/>
        </w:rPr>
        <w:t>왕이여, 왕은 만왕의 왕이십니다. 하늘의 하나님께서 왕에게 나라와 권세와 힘과 영광을 주셨기 때문입니다. 다니엘 2:37.</w:t>
      </w:r>
    </w:p>
    <w:p>
      <w:pPr>
        <w:pStyle w:val="ArticleBody"/>
        <w:jc w:val="left"/>
      </w:pPr>
      <w:r>
        <w:rPr>
          <w:rFonts w:ascii="Malgun Gothic" w:hAnsi="Malgun Gothic" w:eastAsia="Malgun Gothic" w:cs="Malgun Gothic"/>
        </w:rPr>
        <w:t>느부갓네살은 ‘머리’였고 왕이었다. 그는 그 형상에 나타난 여러 왕국 가운데 첫째를 대표했기에 왕들 중의 왕이었다. 느부갓네살은 금으로 상징된 왕이었고, 형상의 다른 금속들은 다른 왕국들과 왕들을 나타내겠지만, 느부갓네살이 먼저였으므로 왕들 중의 왕이었다. 지금은 다루지 않겠지만, 또 다른 차원에서 바벨론 왕국은 참된 만왕의 왕이신 그리스도를 사칭하려는 왕국을 상징한다.</w:t>
      </w:r>
    </w:p>
    <w:p>
      <w:pPr>
        <w:pStyle w:val="ArticleBody"/>
        <w:jc w:val="left"/>
      </w:pPr>
      <w:r>
        <w:rPr>
          <w:rFonts w:ascii="Malgun Gothic" w:hAnsi="Malgun Gothic" w:eastAsia="Malgun Gothic" w:cs="Malgun Gothic"/>
        </w:rPr>
        <w:t>2,520년의 예언들(레위기 26장의 ‘일곱 번’)에 대한 이사야의 증언의 시작에서 이사야는 왕들을 머리로 지칭한다.</w:t>
      </w:r>
    </w:p>
    <w:p>
      <w:pPr>
        <w:pStyle w:val="ArticleScripture"/>
        <w:jc w:val="left"/>
      </w:pPr>
      <w:r>
        <w:rPr>
          <w:rFonts w:ascii="Malgun Gothic" w:hAnsi="Malgun Gothic" w:eastAsia="Malgun Gothic" w:cs="Malgun Gothic"/>
        </w:rPr>
        <w:t>이는 아람의 머리는 다메섹이요, 다메섹의 머리는 르신이며, 육십오 년 안에 에브라임이 무너져 더 이상 민족이 아니게 되리라. 또 에브라임의 머리는 사마리아요, 사마리아의 머리는 르말리야의 아들이니라. 너희가 믿지 아니하면 반드시 굳게 서지 못하리라. 이사야 7:7, 8.</w:t>
      </w:r>
    </w:p>
    <w:p>
      <w:pPr>
        <w:pStyle w:val="ArticleBody"/>
        <w:jc w:val="left"/>
      </w:pPr>
      <w:r>
        <w:rPr>
          <w:rFonts w:ascii="Malgun Gothic" w:hAnsi="Malgun Gothic" w:eastAsia="Malgun Gothic" w:cs="Malgun Gothic"/>
        </w:rPr>
        <w:t>이사야는 사마리아 북왕국과 유다 남왕국에 대하여 두 차례의 2,520년 기간의 시작점을 제시하고 있으며, 그렇게 하면서 한 나라의 수도가 그 나라의 머리이고 왕이 그 수도의 머리임을 보여 주는 두 가지 증거를 포함한다. ‘머리’란 왕과 왕국을 의미한다. 요한계시록에서는 다니엘서와 마찬가지로 동일한 예언의 흐름이 이어진다.</w:t>
      </w:r>
    </w:p>
    <w:p>
      <w:pPr>
        <w:pStyle w:val="ArticleBody"/>
        <w:jc w:val="left"/>
      </w:pPr>
      <w:r>
        <w:rPr>
          <w:rFonts w:ascii="Malgun Gothic" w:hAnsi="Malgun Gothic" w:eastAsia="Malgun Gothic" w:cs="Malgun Gothic"/>
        </w:rPr>
        <w:t>그러므로 요한이 1798년으로 데려가져 일곱 “머리”가 있음을 밝혀 주는 수수께끼를 제시받았을 때, 그는 그것이 일곱 개의 왕국을 가리킨다고 확인하고 있는 것이다. 이어 그는 머리들, 곧 왕국들 가운데 다섯이 무너졌다는 말을 듣는다. 1798년에 성경 예언의 다섯째 왕국은 결국 치유될 치명적인 상처를 받으면서 막 무너졌다.</w:t>
      </w:r>
    </w:p>
    <w:p>
      <w:pPr>
        <w:pStyle w:val="ArticleBody"/>
        <w:jc w:val="left"/>
      </w:pPr>
      <w:r>
        <w:rPr>
          <w:rFonts w:ascii="Malgun Gothic" w:hAnsi="Malgun Gothic" w:eastAsia="Malgun Gothic" w:cs="Malgun Gothic"/>
        </w:rPr>
        <w:t>종말의 때인 1798년의 역사 속에 서 있는 요한은, 또한 머리들 가운데 하나가 ‘있다’는 말을 들었다. 성경 예언의 여섯째 왕국은 1798년에 시작되었으므로, 요한이 예언적으로 1798년으로 옮겨졌을 때 그때 존재하던 왕국은 미국이며, 일곱째 왕국은 아직 오지 않았으므로 1798년 이후의 미래에 있을 것임도 그에게 알려졌다. 1798년 당시 아직 미래였던 일곱째 왕국은 열 왕으로 대표되는 국제연합(유엔)이며, 요한계시록 17장의 주제이다. 그러나 일곱에 속한 여덟째도 있다. 로마는 언제나 여덟째로 등장하며, 일곱에 속한다.</w:t>
      </w:r>
    </w:p>
    <w:p>
      <w:pPr>
        <w:pStyle w:val="ArticleBody"/>
        <w:jc w:val="left"/>
      </w:pPr>
      <w:r>
        <w:rPr>
          <w:rFonts w:ascii="Malgun Gothic" w:hAnsi="Malgun Gothic" w:eastAsia="Malgun Gothic" w:cs="Malgun Gothic"/>
        </w:rPr>
        <w:t>제17장의 내용에 관해 할 말이 많지만, 우리는 네 왕국에 대한 밀러파의 이해가 요한계시록 17장의 여덟 왕국과 어떻게 부합하는지 보기 위해, 제17장에 나타난 성경 예언의 여덟 왕국을 단순히 확인하고자 한다.</w:t>
      </w:r>
    </w:p>
    <w:p>
      <w:pPr>
        <w:pStyle w:val="ArticleBody"/>
        <w:jc w:val="left"/>
      </w:pPr>
      <w:r>
        <w:rPr>
          <w:rFonts w:ascii="Malgun Gothic" w:hAnsi="Malgun Gothic" w:eastAsia="Malgun Gothic" w:cs="Malgun Gothic"/>
        </w:rPr>
        <w:t>이 내용은 다음 글에서 다루겠습니다.</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algun Gothic" w:hAnsi="Malgun Gothic" w:eastAsia="Malgun Gothic" w:cs="Malgun Gothic"/>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algun Gothic" w:hAnsi="Malgun Gothic" w:eastAsia="Malgun Gothic" w:cs="Malgun Gothic"/>
      <w:b/>
      <w:sz w:val="40"/>
    </w:rPr>
  </w:style>
  <w:style w:type="paragraph" w:customStyle="1" w:styleId="ArticleSubtitle">
    <w:name w:val="Article Subtitle"/>
    <w:basedOn w:val="Normal"/>
    <w:pPr>
      <w:spacing w:before="0" w:after="160"/>
      <w:ind w:left="0" w:right="0" w:firstLine="0"/>
      <w:jc w:val="left"/>
    </w:pPr>
    <w:rPr>
      <w:rFonts w:ascii="Malgun Gothic" w:hAnsi="Malgun Gothic" w:eastAsia="Malgun Gothic" w:cs="Malgun Gothic"/>
      <w:i/>
      <w:sz w:val="28"/>
    </w:rPr>
  </w:style>
  <w:style w:type="paragraph" w:customStyle="1" w:styleId="ArticleByline">
    <w:name w:val="Article Byline"/>
    <w:basedOn w:val="Normal"/>
    <w:pPr>
      <w:spacing w:before="0" w:after="40"/>
      <w:jc w:val="left"/>
    </w:pPr>
    <w:rPr>
      <w:rFonts w:ascii="Malgun Gothic" w:hAnsi="Malgun Gothic" w:eastAsia="Malgun Gothic" w:cs="Malgun Gothic"/>
      <w:i/>
      <w:sz w:val="22"/>
    </w:rPr>
  </w:style>
  <w:style w:type="paragraph" w:customStyle="1" w:styleId="ArticleDate">
    <w:name w:val="Article Date"/>
    <w:basedOn w:val="Normal"/>
    <w:pPr>
      <w:spacing w:before="0" w:after="280"/>
      <w:jc w:val="left"/>
    </w:pPr>
    <w:rPr>
      <w:rFonts w:ascii="Malgun Gothic" w:hAnsi="Malgun Gothic" w:eastAsia="Malgun Gothic" w:cs="Malgun Gothic"/>
      <w:sz w:val="20"/>
    </w:rPr>
  </w:style>
  <w:style w:type="paragraph" w:customStyle="1" w:styleId="ArticleHeading">
    <w:name w:val="Article Heading"/>
    <w:basedOn w:val="Heading2"/>
    <w:pPr>
      <w:spacing w:before="240" w:after="120"/>
      <w:jc w:val="left"/>
    </w:pPr>
    <w:rPr>
      <w:rFonts w:ascii="Malgun Gothic" w:hAnsi="Malgun Gothic" w:eastAsia="Malgun Gothic" w:cs="Malgun Gothic"/>
      <w:b/>
      <w:sz w:val="26"/>
    </w:rPr>
  </w:style>
  <w:style w:type="paragraph" w:customStyle="1" w:styleId="ArticleBody">
    <w:name w:val="Article Body"/>
    <w:basedOn w:val="Normal"/>
    <w:pPr>
      <w:spacing w:before="0" w:after="160"/>
      <w:jc w:val="left"/>
    </w:pPr>
    <w:rPr>
      <w:rFonts w:ascii="Malgun Gothic" w:hAnsi="Malgun Gothic" w:eastAsia="Malgun Gothic" w:cs="Malgun Gothic"/>
      <w:sz w:val="24"/>
    </w:rPr>
  </w:style>
  <w:style w:type="paragraph" w:customStyle="1" w:styleId="ArticleScripture">
    <w:name w:val="Article Scripture"/>
    <w:basedOn w:val="Normal"/>
    <w:pPr>
      <w:spacing w:before="0" w:after="160"/>
      <w:ind w:left="504" w:right="144"/>
      <w:jc w:val="left"/>
    </w:pPr>
    <w:rPr>
      <w:rFonts w:ascii="Malgun Gothic" w:hAnsi="Malgun Gothic" w:eastAsia="Malgun Gothic" w:cs="Malgun Gothic"/>
      <w:i w:val="0"/>
      <w:sz w:val="23"/>
    </w:rPr>
  </w:style>
  <w:style w:type="paragraph" w:customStyle="1" w:styleId="ArticleQuote">
    <w:name w:val="Article Quote"/>
    <w:basedOn w:val="Normal"/>
    <w:pPr>
      <w:spacing w:before="0" w:after="160"/>
      <w:ind w:left="648" w:right="288"/>
      <w:jc w:val="left"/>
    </w:pPr>
    <w:rPr>
      <w:rFonts w:ascii="Malgun Gothic" w:hAnsi="Malgun Gothic" w:eastAsia="Malgun Gothic" w:cs="Malgun Gothic"/>
      <w:i/>
      <w:sz w:val="23"/>
    </w:rPr>
  </w:style>
  <w:style w:type="paragraph" w:customStyle="1" w:styleId="ArticleListItem">
    <w:name w:val="Article List Item"/>
    <w:basedOn w:val="Normal"/>
    <w:pPr>
      <w:spacing w:before="0" w:after="80"/>
      <w:ind w:left="576" w:right="0" w:hanging="259"/>
      <w:jc w:val="left"/>
    </w:pPr>
    <w:rPr>
      <w:rFonts w:ascii="Malgun Gothic" w:hAnsi="Malgun Gothic" w:eastAsia="Malgun Gothic" w:cs="Malgun Gothic"/>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여덟째는 일곱에 속한다 - 번호 2</dc:title>
  <dc:subject>성경 예언의 왕국들</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