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Ala-ya Sirrî ya Ayeta Çilî - Hejmar Bîst û Sê</w:t>
      </w:r>
    </w:p>
    <w:p>
      <w:pPr>
        <w:pStyle w:val="ArticleSubtitle"/>
        <w:jc w:val="left"/>
      </w:pPr>
      <w:r>
        <w:rPr>
          <w:rFonts w:ascii="Arial" w:hAnsi="Arial" w:eastAsia="Arial" w:cs="Arial"/>
        </w:rPr>
        <w:t>Hezekieli Namba Ine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2026-08-09</w:t>
      </w:r>
    </w:p>
    <w:p>
      <w:pPr>
        <w:pStyle w:val="ArticleBody"/>
        <w:jc w:val="left"/>
      </w:pPr>
      <w:r>
        <w:rPr>
          <w:rFonts w:ascii="Times New Roman" w:hAnsi="Times New Roman" w:eastAsia="Times New Roman" w:cs="Times New Roman"/>
        </w:rPr>
        <w:t>حزقیێل وەک «پێغەمبەری شین» ناسێندراوە، چونکە ئەو نیشانەی سەد و چل و چوار هەزارەکەیە؛ ئەوانەی لە بەشی نۆی کتێبەکەیدا بۆ ئەو قێزەونەرییانەی کە لە خاکەکە و لە کڵێسادا ئەنجام دەدرێن، شین دەگێڕن (هاوار دەکەن و دەگریەن). لەو دەقەی لە Testimonies ـەوە لە وتارەی پێشودا ئاماژەمان پێدا، خواهر وایت نووسیویەتی: «پێغەمبەرەکە خۆی نامۆ بوو لە خاکێکی نامۆدا، لەوێدا کە ئارەزووی بێسنور و دڕندەییی دڵڕەق زاڵ بووبوون. ئەوەی لە زۆرداری و ستەمی مرۆڤایەتی بینی و بیستی، گیانی تاساند، و بە تاڵی شەو و ڕۆژ شینی دەگێڕا.»</w:t>
      </w:r>
    </w:p>
    <w:p>
      <w:pPr>
        <w:pStyle w:val="ArticleBody"/>
        <w:jc w:val="left"/>
      </w:pPr>
      <w:r>
        <w:rPr>
          <w:rFonts w:ascii="Times New Roman" w:hAnsi="Times New Roman" w:eastAsia="Times New Roman" w:cs="Times New Roman"/>
        </w:rPr>
        <w:t>ئەو سەد و چل و چوار هەزارە «دەرکراوانی ئیسرائیل»ن، کە پەرش و بڵاو بوون، وەک لە کۆیلایەتی بردنی حەزقیالدا نیشان دراوە. پرۆسەی مۆرکردنەوەی کە لە حەزقیال ٩ دا نیشان دراوە، هەمان ئەوەیە کە لە ئاشکرابوون ٧ دایە، و هەردوو ئەو بەشانەش وەک ئەوە نیشان دراون کە لە ڕۆژانی دواوەدا ڕوودەدەن.</w:t>
      </w:r>
    </w:p>
    <w:p>
      <w:pPr>
        <w:pStyle w:val="ArticleScripture"/>
        <w:jc w:val="left"/>
      </w:pPr>
      <w:r>
        <w:rPr>
          <w:rFonts w:ascii="Times New Roman" w:hAnsi="Times New Roman" w:eastAsia="Times New Roman" w:cs="Times New Roman"/>
        </w:rPr>
        <w:t>“Ukutiikwa kuno kw’abakozi b’Imana ni kwo kumwe kwerekanwe Ezekiyeli mu iyerekwa.” Testimonies to Ministers, 445.</w:t>
      </w:r>
    </w:p>
    <w:p>
      <w:pPr>
        <w:pStyle w:val="ArticleBody"/>
        <w:jc w:val="left"/>
      </w:pPr>
      <w:r>
        <w:rPr>
          <w:rFonts w:ascii="Times New Roman" w:hAnsi="Times New Roman" w:eastAsia="Times New Roman" w:cs="Times New Roman"/>
        </w:rPr>
        <w:t>لە تەختەوە، خودا کەروبییەکان ئاراستە دەکات، و ئەوانیش بە نۆرەی خۆیان چەرخەکان بەڕێوە دەبەن. حەزقیال دەبوو لەو بینینەدا تێبگات کە خودا دەسەڵاتدارە، تەنانەت لەو ماوەیەشدا کە هەموو شتێک وەک ئەوە دەردەکەوت کە لە ئاڵۆزییەکدا بێت. خواهر وایت دوای ئەوەی شێوەی ڕێکخستنی خودا لەسەر تەختەکە دەخاتەڕوو، کە کەروبییەکان ئاراستە دەکات و ئەوانیش کاروباری زەوی بەڕێوە دەبەن، دەڵێت «بە هەمان شێوە»، هەروەک ئەوەی یۆحەنا لە پیرۆزگادا وەسف دەکات، لەو شوێنەی مەسیح لەنێوان حەوت کڵێساکەدا دەگەڕا. حەزقیال و یۆحەنا هێمانەی ئەوانەن کە لە کاتی مۆرکردنی سەد و چل و چوار هەزاردا دەژین، ئەوانەی وەک ئیلهام تۆمار دەکات: «دیمەنانەی کە لە جیهانی ئێمەدا دەبێت جێبەجێ بکرێن، هێشتا تەنانەت نەخەونراونەتەوە.»</w:t>
      </w:r>
    </w:p>
    <w:p>
      <w:pPr>
        <w:pStyle w:val="ArticleBody"/>
        <w:jc w:val="left"/>
      </w:pPr>
      <w:r>
        <w:rPr>
          <w:rFonts w:ascii="Times New Roman" w:hAnsi="Times New Roman" w:eastAsia="Times New Roman" w:cs="Times New Roman"/>
        </w:rPr>
        <w:t>Omakweli, igihe Mushiki wa White yandikaga ayo magambo, ayo magambo yari ay’ukuri, ariko mu gihe cyo gushyirwaho ikimenyetso ni ho abonera isohozwa ryayo ritunganye. Imyaka nka makumyabiri ishize, mbese wari waratekereje ko ibyari kuba biriho bibera ubu mu isi bifitanye isano n’ukwiyongera kw’inzige z’Islamu? Inzige nk’ikimenyetso cya Islamu mu gice cya cyenda cy’Ibyahishuwe zikubiyemo kwimuka kw’inzige zo mu majyaruguru ya Afurika nk’uko biboneka mu kamere. Izo nzige zibyiganira hamwe, inzira yazo yo kwimuka muri Afurika ihura n’imiterere y’ahantu higaruriwe na Islamu. Islamu ikomoka kuri Ishimayeli, kandi nyina wa Ishimayeli yari Hagari. Hagari bisobanura “guhunga” cyangwa “gucika.” Mu Cyarabu iryo zina akenshi ryandikwa Hajar (هاجر), kandi rifitanye isano n’umuzi umwe utanga ijambo Hijra (iyimuka/guhunga kwa Muhammadi). Imizi ya Islamu ifitanye isano atari gusa no kubyiganira hamwe kw’inzige, ahubwo iyo mizi ikubiyemo n’insobanuro yo kwimuka. Mbese hari uwigeze arota ko abimukira binjira mu buryo bunyuranyije n’amategeko ari ukwigaragaza kw’inzige za Islamu?</w:t>
      </w:r>
    </w:p>
    <w:p>
      <w:pPr>
        <w:pStyle w:val="ArticleBody"/>
        <w:jc w:val="left"/>
      </w:pPr>
      <w:r>
        <w:rPr>
          <w:rFonts w:ascii="Times New Roman" w:hAnsi="Times New Roman" w:eastAsia="Times New Roman" w:cs="Times New Roman"/>
        </w:rPr>
        <w:t>Ana munhu wahorose ko abakominisiti b’ensi yoona bakakora obumwe n’ebihiriri by’Abayisiramu? Isilamu n’obushoborozi bw’ensi yoona obw’ogusheeshe nibyombeka byombi biheire omu nyenga etahwaho omu Kushuuruurwa 9/11 kimwe n’okwo, kandi egyo nyenga etahwaho neegyererra okweyoleka kw’amaani ga Sitaani. Abayambi b’omuri iki biro bombi, nk’oku Ebyahandiikirwe eby’amazima bigamba, n’ebikoresho bya Sitaani.</w:t>
      </w:r>
    </w:p>
    <w:p>
      <w:pPr>
        <w:pStyle w:val="ArticleScripture"/>
        <w:jc w:val="left"/>
      </w:pPr>
      <w:r>
        <w:rPr>
          <w:rFonts w:ascii="Times New Roman" w:hAnsi="Times New Roman" w:eastAsia="Times New Roman" w:cs="Times New Roman"/>
        </w:rPr>
        <w:t>“‘Boosa bakka isaanii [xumuraa jiranitti] yeroo dhumanii.’ Yeroon dhugaa baattonni lamaan uffata gaddaa uffatanii raajii dubbachaa turan bara 1798 keessatti xumurame. Isaan hojii isaanii dukkana keessaa xumuraatti yeroo dhihaachaa turanitti, humna “bineensa boolla gadii keessaa ol ba’u” jedhamuun isaanii irratti waraanni ni banama ture. Biyyoota Awurooppaa hedduu keessatti humnoonni Mana Amantii fi Mootummaa keessatti bulchan jaarraawwan hedduudhaaf karaa paaphaasummaa jechuun, Seexanaan to’atamaa turan. Garuu asitti mul’ata haaraa humna Seexanaatiin hojjetamu tokko fuulduratti dhiyaata.” The Great Controversy, 268.</w:t>
      </w:r>
    </w:p>
    <w:p>
      <w:pPr>
        <w:pStyle w:val="ArticleBody"/>
        <w:jc w:val="left"/>
      </w:pPr>
      <w:r>
        <w:rPr>
          <w:rFonts w:ascii="Times New Roman" w:hAnsi="Times New Roman" w:eastAsia="Times New Roman" w:cs="Times New Roman"/>
        </w:rPr>
        <w:t>Mulongo White hano aramenyesha ukuza kwa sosiyalisimu mu gihe cy’Impinduramatwara y’Abafaransa, kandi anagaragaza ko Satani na we agengetse ububasha bwa gipapa. Ububasha bwa gipapa na bwo buva ikuzimu mu Byahishuwe igice cya cumi na karindwi, kandi mu gice cya cyenda cy’Ibyahishuwe, Islamu ni yo mwotsi wazamutse uvuye ikuzimu. Ingingo iracyahagaze; mbese koko Umwuka wahumetswe washakaga kuvuga uti: “Ibyabaye bigiye gukorwa mu isi yacu ntibirarotwa na gato”? Ni nde warose ko Islamu noneho izakwirakwira mu Burayi kandi ubu ikaba imanuka ku migabane y’Amerika? Wowe warose ko inzige zari gukwirakwizwa ku isi yose n’abaglobariste b’Umuryango w’Abibumbye, Umuryango w’Ubumwe bw’Uburayi n’ishyaka rya demokarasi ryo muri Leta Zunze Ubumwe za Amerika?</w:t>
      </w:r>
    </w:p>
    <w:p>
      <w:pPr>
        <w:pStyle w:val="ArticleBody"/>
        <w:jc w:val="left"/>
      </w:pPr>
      <w:r>
        <w:rPr>
          <w:rFonts w:ascii="Times New Roman" w:hAnsi="Times New Roman" w:eastAsia="Times New Roman" w:cs="Times New Roman"/>
        </w:rPr>
        <w:t>Anga ni úngá ni imenyero gy’amasomero byari gutsindirwa n’ihuriro ry’Abakomunisite n’Abisilamu, ubu rikaba riri kwishyurwa n’imisoro y’abaturage batigeze bifuza ko ayo mafaranga y’imisoro yabo yakoreshwa mu kurimbura igihugu gitanga iyo misoro.</w:t>
      </w:r>
    </w:p>
    <w:p>
      <w:pPr>
        <w:pStyle w:val="ArticleBody"/>
        <w:jc w:val="left"/>
      </w:pPr>
      <w:r>
        <w:rPr>
          <w:rFonts w:ascii="Times New Roman" w:hAnsi="Times New Roman" w:eastAsia="Times New Roman" w:cs="Times New Roman"/>
        </w:rPr>
        <w:t>Kî bîr kiribû ku Brîtanya Mezin dê piştgirî bike û biparêze ku keçên spî bi koman ji aliyê Îslamê ve destdirêjî li wan were kirin, werin revandin û zîndan kirin û werin kuştin? Gelek kes bala xwe dixin ser vê rastiyê ku her sîstema komunîst a ku di dîroka mirovahiyê de hatiye dîtin bi tevahî têkçûyî bûye, lê berhema sosyalîzma Brîtanyayê jî bi heman awayî mehkûmkirinek e li dijî sosyalîzmê, wek têkçûna felsefeyên aborî û siyasî yên wê sîstemê.</w:t>
      </w:r>
    </w:p>
    <w:p>
      <w:pPr>
        <w:pStyle w:val="ArticleBody"/>
        <w:jc w:val="left"/>
      </w:pPr>
      <w:r>
        <w:rPr>
          <w:rFonts w:ascii="Times New Roman" w:hAnsi="Times New Roman" w:eastAsia="Times New Roman" w:cs="Times New Roman"/>
        </w:rPr>
        <w:t>Ni nde yari kurota ko abacuruzi bo mu isi bokwemererwa kwinjiza uburozi kugira ngo bakore ubwicanyi bwa rubanda bwahitanye abantu barenga miliyoni cumi n’indwi?</w:t>
      </w:r>
    </w:p>
    <w:p>
      <w:pPr>
        <w:pStyle w:val="ArticleBody"/>
        <w:jc w:val="left"/>
      </w:pPr>
      <w:r>
        <w:rPr>
          <w:rFonts w:ascii="Times New Roman" w:hAnsi="Times New Roman" w:eastAsia="Times New Roman" w:cs="Times New Roman"/>
        </w:rPr>
        <w:t>Kî xewna wê kir ku merivên wek George Soros, Bill Gates û Anthony Fauci bêyî tu encamê qetî, were hiştin ku kiryarên xwe yên şeytanî û xerab pêk bînin?</w:t>
      </w:r>
    </w:p>
    <w:p>
      <w:pPr>
        <w:pStyle w:val="ArticleBody"/>
        <w:jc w:val="left"/>
      </w:pPr>
      <w:r>
        <w:rPr>
          <w:rFonts w:ascii="Times New Roman" w:hAnsi="Times New Roman" w:eastAsia="Times New Roman" w:cs="Times New Roman"/>
        </w:rPr>
        <w:t>Mundu wa Kike White alipopaza sauti kwamba matukio yatakayotendeka hayangaliotewa ndoto, alifanya hivyo katika muktadha wa wakati wa kutiwa muhuri kwa wale mia moja na arobaini na nne elfu. Alikuwa akiendeleza maelezo yake kuhusu onyo la Kristo katika Mathayo ishirini na nne, ambako aliandika, “Mafunzo haya ni kwa manufaa yetu. Tunahitaji kuitegemeza imani yetu juu ya Mungu, kwa maana mbele yetu kabisa kuna wakati utakaoi jaribu nafsi za wanadamu. Kristo, juu ya Mlima wa Mizeituni, alisimulia hukumu za kutisha zilizokuwa zitangulie kuja Kwake mara ya pili.”</w:t>
      </w:r>
    </w:p>
    <w:p>
      <w:pPr>
        <w:pStyle w:val="ArticleBody"/>
        <w:jc w:val="left"/>
      </w:pPr>
      <w:r>
        <w:rPr>
          <w:rFonts w:ascii="Times New Roman" w:hAnsi="Times New Roman" w:eastAsia="Times New Roman" w:cs="Times New Roman"/>
        </w:rPr>
        <w:t>Masomo ambayo alikuwa ameyarejelea punde tu yalikuwa ni vielelezo vya Ezekieli na Yohana ndani ya patakatifu wakijifunza kufahamu kwamba Mungu ndiye anayetawala mambo yote. Katika machafuko na uasi unaoendelea sasa, machafuko na uasi ambao utaendelea tu kuongezeka kadiri historia inavyosonga mbele, wale walio wajumbe wa Mungu, kama wanavyowakilishwa si tu na Ezekieli na Yohana hekaluni, bali pia na Isaya, wataipitia historia kwa namna inayomtukuza Bwana tu ikiwa wataelewa kwamba hata mambo ambayo hatukuwahi kuyaota bado yako chini ya utawala wa Mungu.</w:t>
      </w:r>
    </w:p>
    <w:p>
      <w:pPr>
        <w:pStyle w:val="ArticleBody"/>
        <w:jc w:val="left"/>
      </w:pPr>
      <w:r>
        <w:rPr>
          <w:rFonts w:ascii="Times New Roman" w:hAnsi="Times New Roman" w:eastAsia="Times New Roman" w:cs="Times New Roman"/>
        </w:rPr>
        <w:t>Wohagã ngóge nyambéhe ñánhá ngóge ikéhe moité oñemoinge umi mba’e oikóva araka’eve noñepensaiva’ekue, ha umíva hína umi mba’e ojehúva pe tiempo del sellamiento-pe, oñepyrũva’ekue 9/11-pe. Umi mbo’epy tekotevẽva oñeaprende hag̃ua ojeaprende añoite umi tapicha rupive, jerovia reheve oikeva pe Tenda Imarangatuvévape ha ohecháva Cristo ha Iresape omimbiha pe Arca del Pacto-gui. Upe gloria ojehecháramo, Daniel ohechauka haguéicha capítulo diez-pe, pe aty oipytyvõva pe tesape rupive oñemboja’o umi ojava’ekue pe visión-gui.</w:t>
      </w:r>
    </w:p>
    <w:p>
      <w:pPr>
        <w:pStyle w:val="ArticleScripture"/>
        <w:jc w:val="left"/>
      </w:pPr>
      <w:r>
        <w:rPr>
          <w:rFonts w:ascii="Times New Roman" w:hAnsi="Times New Roman" w:eastAsia="Times New Roman" w:cs="Times New Roman"/>
        </w:rPr>
        <w:t>Nĩ inĩ, Danieli, nĩ niĩ nyenka ndonire kĩoneki; nĩgũkorwo andũ arĩa maatiganĩte na niĩ matiikuonire kĩoneki kĩu. No kuingĩha gũnene kwagwiriye, nĩguo matĩra nginya magacooka kwĩhitha. Danieli 10:7.</w:t>
      </w:r>
    </w:p>
    <w:p>
      <w:pPr>
        <w:pStyle w:val="ArticleBody"/>
        <w:jc w:val="left"/>
      </w:pPr>
      <w:r>
        <w:rPr>
          <w:rFonts w:ascii="Times New Roman" w:hAnsi="Times New Roman" w:eastAsia="Times New Roman" w:cs="Times New Roman"/>
        </w:rPr>
        <w:t>A ku sim passage bahagya mutegwa kyachive mu cishinka cilembwa cishalikile, lelo pakukwata cino cilembwa tukalanda pa mulupili umo. Mu cilembwa cishalikile twamona ubupilibulo bwa cinombele makumi yabili na fisano, kabili kale twalipo pa cinombele makumi yatatu. Ulubuto ulufuma mu buku lya kwa Ezekieli te lwa minombele ya cimanyikilo fye, lelo nacilungama intanshi ukwishiba bwino ifimanyikilo fimbi ifya minombele ilyo tatulatatika ukuleeta ukusalama ukufuma mu kusankana.</w:t>
      </w:r>
    </w:p>
    <w:p>
      <w:pPr>
        <w:pStyle w:val="ArticleHeading"/>
        <w:jc w:val="left"/>
      </w:pPr>
      <w:r>
        <w:rPr>
          <w:rFonts w:ascii="Arial" w:hAnsi="Arial" w:eastAsia="Arial" w:cs="Arial"/>
        </w:rPr>
        <w:t>cumi na fitu</w:t>
      </w:r>
    </w:p>
    <w:p>
      <w:pPr>
        <w:pStyle w:val="ArticleBody"/>
        <w:jc w:val="left"/>
      </w:pPr>
      <w:r>
        <w:rPr>
          <w:rFonts w:ascii="Times New Roman" w:hAnsi="Times New Roman" w:eastAsia="Times New Roman" w:cs="Times New Roman"/>
        </w:rPr>
        <w:t>Mayibii gashatu-gatanu na mirongo ibiri na mirongo itanu y’emyaka bitwereka ikiringo c’imyaka cumi n’irindwi gitangurira ku mpera y’amateka y’ishengero rya Simuruna. Kuva mu 313 gushika mu 330, imyaka cumi n’irindwi igereranya ugushinga kw’ishusho y’inyamaswa.</w:t>
      </w:r>
    </w:p>
    <w:p>
      <w:pPr>
        <w:pStyle w:val="ArticleBody"/>
        <w:jc w:val="left"/>
      </w:pPr>
      <w:r>
        <w:rPr>
          <w:rFonts w:ascii="Times New Roman" w:hAnsi="Times New Roman" w:eastAsia="Times New Roman" w:cs="Times New Roman"/>
        </w:rPr>
        <w:t>Imyaka magana abiri na mirongo itanu yatangiye mu wa 457 mbere ya Kristo yarangiye mu wa 207 mbere ya Kristo, imyaka icumi nyuma y’intambara ya Raphia n’imyaka irindwi mbere y’intambara ya Panium. Uhereye kuri Raphia kugera kuri Panium hari imyaka cumi n’irindwi, kandi ihagarariye amateka ahishwe yo mu murongo wa mirongo ine, nk’uko agaragajwe mu mirongo ya cumi n’umwe kugeza kuri cumi n’itanu yo muri Daniyeli igice cya cumi na kimwe.</w:t>
      </w:r>
    </w:p>
    <w:p>
      <w:pPr>
        <w:pStyle w:val="ArticleBody"/>
        <w:jc w:val="left"/>
      </w:pPr>
      <w:r>
        <w:rPr>
          <w:rFonts w:ascii="Times New Roman" w:hAnsi="Times New Roman" w:eastAsia="Times New Roman" w:cs="Times New Roman"/>
        </w:rPr>
        <w:t>Ptolemy IV Philopator (ayé kumanyikishé kandi nko Ptolemy IV) ni we mutware yatsinze ku Rugamba rwa Raphia mu mwaka wa 217 mbere ya Kristu. Yategetse nk’umwami (kandi nka Farawo) wa Egiputa y’Abaputolémée kuva mu mwaka wa 221 mbere ya Kristu kugeza mu mwaka wa 204 mbere ya Kristu; bityo, yategetse imyaka cumi n’irindwi. Yatangiye ingoma ye mbere y’Urugamba rwa Raphia, ariko apfa mbere y’Urugamba rwa Panium.</w:t>
      </w:r>
    </w:p>
    <w:p>
      <w:pPr>
        <w:pStyle w:val="ArticleBody"/>
        <w:jc w:val="left"/>
      </w:pPr>
      <w:r>
        <w:rPr>
          <w:rFonts w:ascii="Times New Roman" w:hAnsi="Times New Roman" w:eastAsia="Times New Roman" w:cs="Times New Roman"/>
        </w:rPr>
        <w:t>Intambara yo ku Raphia, igereranya Intambara ya Ukraine, yatangiye mu wa 2014 igihe Leta Zunze Ubumwe za Amerika zatezaga impinduramatwara y’amabara muri Ukraine. Ptolémée wa Kane, umwami wo mu majyepfo, ashushanya Vladimir Putin, watangiye ingoma ye mu wa 2000, umwaka wabanje uwo gushyirwaho ikimenyetso kw’abahumbi ijana na mirongo ine na bane gutangirira mu wa 2001. Nk’uko byagenze kuri Ptolémée, Putin yatangiye gutegeka mbere y’intambara ya Ukraine, igereranywa n’intambara yo ku Raphia yatangiye mu wa 2014. Mbere ya Panium, Putin, nk’uko ashushanywa na Ptolémée, akurwaho. Putin yatangiye gutegeka mu wa 2000, bityo agahuza n’itangiriro ry’igihe cyo gushyirwaho ikimenyetso cyatangiye umwaka wakurikiyeho mu wa 2001. Imyaka cumi n’irindwi y’ikigereranyo, nk’uko igereranywa na Ptolémée, igaragaza igihe Putin ategeka, kandi abigenza atyo mu gihe cyo gushyirwaho ikimenyetso.</w:t>
      </w:r>
    </w:p>
    <w:p>
      <w:pPr>
        <w:pStyle w:val="ArticleBody"/>
        <w:jc w:val="left"/>
      </w:pPr>
      <w:r>
        <w:rPr>
          <w:rFonts w:ascii="Times New Roman" w:hAnsi="Times New Roman" w:eastAsia="Times New Roman" w:cs="Times New Roman"/>
        </w:rPr>
        <w:t>ترامپ، که با پایانِ دویست و پنجاه سالی که در 457 ق.م. آغاز شد نمایانده می‌شود، در همان تاریخِ پنهانِ پوتین قرار دارد؛ تاریخی که هفده سال به درازا می‌کشد و از نبردِ رافیا آغاز می‌شود. اژدها (پوتین) و نبیِ کاذب (ترامپ) در درونِ این تاریخِ پنهان قرار دارند. در آن تاریخ، وحش، که به صورت «دزدانِ قومِ تو» بازنمایی شده و نمادِ قدرتِ پاپی است، در پایانِ هفده سالِ فاصلهٔ رافیا تا پانیوم قرار دارد.</w:t>
      </w:r>
    </w:p>
    <w:p>
      <w:pPr>
        <w:pStyle w:val="ArticleBody"/>
        <w:jc w:val="left"/>
      </w:pPr>
      <w:r>
        <w:rPr>
          <w:rFonts w:ascii="Leelawadee UI" w:hAnsi="Leelawadee UI" w:eastAsia="Leelawadee UI" w:cs="Leelawadee UI"/>
        </w:rPr>
        <w:t>ឆ្នាំ</w:t>
      </w:r>
      <w:r>
        <w:rPr>
          <w:rFonts w:ascii="Times New Roman" w:hAnsi="Times New Roman" w:eastAsia="Times New Roman" w:cs="Times New Roman"/>
        </w:rPr>
        <w:t xml:space="preserve"> 321 </w:t>
      </w:r>
      <w:r>
        <w:rPr>
          <w:rFonts w:ascii="Leelawadee UI" w:hAnsi="Leelawadee UI" w:eastAsia="Leelawadee UI" w:cs="Leelawadee UI"/>
        </w:rPr>
        <w:t>តំណាងឲ្យច្បាប់ថ្ងៃអាទិត្យនៅសហរដ្ឋអាមេរិក</w:t>
      </w:r>
      <w:r>
        <w:rPr>
          <w:rFonts w:ascii="Times New Roman" w:hAnsi="Times New Roman" w:eastAsia="Times New Roman" w:cs="Times New Roman"/>
        </w:rPr>
        <w:t xml:space="preserve"> </w:t>
      </w:r>
      <w:r>
        <w:rPr>
          <w:rFonts w:ascii="Leelawadee UI" w:hAnsi="Leelawadee UI" w:eastAsia="Leelawadee UI" w:cs="Leelawadee UI"/>
        </w:rPr>
        <w:t>ហើយឆ្នាំ</w:t>
      </w:r>
      <w:r>
        <w:rPr>
          <w:rFonts w:ascii="Times New Roman" w:hAnsi="Times New Roman" w:eastAsia="Times New Roman" w:cs="Times New Roman"/>
        </w:rPr>
        <w:t xml:space="preserve"> 321 </w:t>
      </w:r>
      <w:r>
        <w:rPr>
          <w:rFonts w:ascii="Leelawadee UI" w:hAnsi="Leelawadee UI" w:eastAsia="Leelawadee UI" w:cs="Leelawadee UI"/>
        </w:rPr>
        <w:t>ស្ថិតនៅក្នុងរយៈពេលដប់ប្រាំពីរឆ្នាំ</w:t>
      </w:r>
      <w:r>
        <w:rPr>
          <w:rFonts w:ascii="Times New Roman" w:hAnsi="Times New Roman" w:eastAsia="Times New Roman" w:cs="Times New Roman"/>
        </w:rPr>
        <w:t xml:space="preserve"> </w:t>
      </w:r>
      <w:r>
        <w:rPr>
          <w:rFonts w:ascii="Leelawadee UI" w:hAnsi="Leelawadee UI" w:eastAsia="Leelawadee UI" w:cs="Leelawadee UI"/>
        </w:rPr>
        <w:t>ចាប់ពីក្រឹត្យមីឡាននៅឆ្នាំ</w:t>
      </w:r>
      <w:r>
        <w:rPr>
          <w:rFonts w:ascii="Times New Roman" w:hAnsi="Times New Roman" w:eastAsia="Times New Roman" w:cs="Times New Roman"/>
        </w:rPr>
        <w:t xml:space="preserve"> 313 </w:t>
      </w:r>
      <w:r>
        <w:rPr>
          <w:rFonts w:ascii="Leelawadee UI" w:hAnsi="Leelawadee UI" w:eastAsia="Leelawadee UI" w:cs="Leelawadee UI"/>
        </w:rPr>
        <w:t>រហូតដល់ការបែងចែកអាណាចក្រនៅឆ្នាំ</w:t>
      </w:r>
      <w:r>
        <w:rPr>
          <w:rFonts w:ascii="Times New Roman" w:hAnsi="Times New Roman" w:eastAsia="Times New Roman" w:cs="Times New Roman"/>
        </w:rPr>
        <w:t xml:space="preserve"> 330</w:t>
      </w:r>
      <w:r>
        <w:rPr>
          <w:rFonts w:ascii="Leelawadee UI" w:hAnsi="Leelawadee UI" w:eastAsia="Leelawadee UI" w:cs="Leelawadee UI"/>
        </w:rPr>
        <w:t>។</w:t>
      </w:r>
    </w:p>
    <w:p>
      <w:pPr>
        <w:pStyle w:val="ArticleBody"/>
        <w:jc w:val="left"/>
      </w:pPr>
      <w:r>
        <w:rPr>
          <w:rFonts w:ascii="Times New Roman" w:hAnsi="Times New Roman" w:eastAsia="Times New Roman" w:cs="Times New Roman"/>
        </w:rPr>
        <w:t>Licha ya ukamba wa Josia, wenye witawa Pasaka Nene, unaanza mzunguko wa yubile wa kumi na saba wa Wayahudi. Tangu Pasaka ya Josia, ambayo ni uamsho mkuu kuliko yote katika Agano la Kale, hata Oktoba 22, unawakilisha historia ya Wamillerite tangu Agosti 11, 1840 hadi Oktoba 22, 1844; lakini la maana zaidi, unawakilisha historia ya 9/11 hadi sheria ya Jumapili. Wakati wa kutiwa muhuri kwa wale mia moja arobaini na nne elfu unawakilishwa na mzunguko wa yubile wa kumi na saba tangu Josia hadi Oktoba 22. Kumi na saba ni ishara inayohusianishwa na matukio makuu ya wakati wa kutiwa muhuri, na hesabu kumi na saba ni mahali ambapo magurudumu ya Ezekieli hukutana.</w:t>
      </w:r>
    </w:p>
    <w:p>
      <w:pPr>
        <w:pStyle w:val="ArticleBody"/>
        <w:jc w:val="left"/>
      </w:pPr>
      <w:r>
        <w:rPr>
          <w:rFonts w:ascii="Times New Roman" w:hAnsi="Times New Roman" w:eastAsia="Times New Roman" w:cs="Times New Roman"/>
        </w:rPr>
        <w:t>Danyela esuula ya makumi ana ey’obunnya, nga bwe kiragiddwa mu nnyiriri kkumi okutuuka ku kkumi na ttaano ez’essuula eyo yennyini, ogusota gukwatagana n’omuwendo “17” olw’obwakabaka bwa Ptolemy. Ebyafaayo by’olutalo lwa Raphia olw’olunnyiriri olwa kkumi n’emu okutuuka ku lutalo lwa Raphia olw’olunnyiriri olwa kkumi na ttaano bya myaka “17”. Ebyafaayo ebyo biteeka Donald Trump wakati mu myaka kkumi na musanvu egyo emikirizibwa n’entalo ezo ebbiri. Ekifaananyi ky’ensolo ekikolebwa ne kiteekebwawo Trump mu United States kikiikiriddwa emyaka “17” okuva mu 313 okutuuka mu 330. Mu lunyiriri olusooka olw’essuula esooka, Ezeekyeri ali mu mwaka ogw’amakumi asatu ogw’omukolo gwa Yubireyo ogwa “17”. Wali olowoozezzaako nti omuwendo kkumi na musanvu gwali gukiikirira limu ku nnamuziga Ezeekyeri ze yalaba mu Kifo Ekitukuvu Ennyo?</w:t>
      </w:r>
    </w:p>
    <w:p>
      <w:pPr>
        <w:pStyle w:val="ArticleBody"/>
        <w:jc w:val="left"/>
      </w:pPr>
      <w:r>
        <w:rPr>
          <w:rFonts w:ascii="Times New Roman" w:hAnsi="Times New Roman" w:eastAsia="Times New Roman" w:cs="Times New Roman"/>
        </w:rPr>
        <w:t>Ezekieli ni ishara ya wale walio katika wakati wa kutiwa muhuri ambao kwa imani wameingia Patakatifu pa Patakatifu Sana. Hao ni makuhani wa Petro.</w:t>
      </w:r>
    </w:p>
    <w:p>
      <w:pPr>
        <w:pStyle w:val="ArticleScripture"/>
        <w:jc w:val="left"/>
      </w:pPr>
      <w:r>
        <w:rPr>
          <w:rFonts w:ascii="Times New Roman" w:hAnsi="Times New Roman" w:eastAsia="Times New Roman" w:cs="Times New Roman"/>
        </w:rPr>
        <w:t>Inyu ndi mweene, nga mabwe amoyo, mukuzengedwa kukhala nyumba ya uzimu, unsembe woyera, kuti mupereke nsembe za uzimu, zovomerezeka kwa Mulungu mwa Yesu Khristu. 1 Petro 2:5.</w:t>
      </w:r>
    </w:p>
    <w:p>
      <w:pPr>
        <w:pStyle w:val="ArticleBody"/>
        <w:jc w:val="left"/>
      </w:pPr>
      <w:r>
        <w:rPr>
          <w:rFonts w:ascii="Times New Roman" w:hAnsi="Times New Roman" w:eastAsia="Times New Roman" w:cs="Times New Roman"/>
        </w:rPr>
        <w:t>Баға Алланың бұрынғы әһде халҡына бир хәбәрни тәқдим этиш үчүн тәйин қилинғандур; уларға алдинидин агаһландуруш берилсиму, шу чағда улардин өтүп кетилиду, вә Алланың бұрынғы әһде халқи көрмәйду һәм аңлимайду.</w:t>
      </w:r>
    </w:p>
    <w:p>
      <w:pPr>
        <w:pStyle w:val="ArticleScripture"/>
        <w:jc w:val="left"/>
      </w:pPr>
      <w:r>
        <w:rPr>
          <w:rFonts w:ascii="Times New Roman" w:hAnsi="Times New Roman" w:eastAsia="Times New Roman" w:cs="Times New Roman"/>
        </w:rPr>
        <w:t>Na akwĩra ni, Mũndũ wa andũ, rĩa nda yaku, wĩkũzie nda yaku na rũrĩmũ rũno ndĩkũhe. Nĩ ũguo ndakarĩrĩa; naruo rũrĩ kanuainĩ gakwa ta ũkĩ wa ũrĩa wa kũnyua. Akĩmbwira atĩ, Mũndũ wa andũ, thiĩ kũrĩ nyũmba ya Isiraeli, ũmahe njũmĩra na ndeto ciakwa. Nĩgũkorwo ndũtũmĩtwo kũrĩ andũ a rũthiomi rũgeni na rũthiomi rũrĩ na ũritũ, no kũrĩ nyũmba ya Isiraeli; ti kũrĩ andũ aingĩ a rũthiomi rũgeni na rũthiomi rũrĩ na ũritũ, arĩa ndũngĩhota gũtaama ndeto ciao. Ti-itheru, angĩkorwo nĩ niĩ ndagũtũmĩte kũrĩ o nao, maingĩgũthikĩrĩria. No nyũmba ya Isiraeli ndĩngĩgũthikĩrĩria; nĩgũkorwo matĩgĩthikĩrĩria niĩ; nĩgũkorwo nyũmba yothe ya Isiraeli nĩ andũ a kĩongo kĩrĩ na ũhoti na ngoro ngumu. Ta rora, ndĩmũrĩte ũthiũ wa gĩkombe gĩaku ũgĩe hinya kũrĩ ũthiũ wa gĩkombe gĩao, na kipaji gĩaku gĩgĩe hinya kũrĩ bipaji biao. Ta almasi iria itĩrĩ ngũmu gũkĩra ibwe rĩa mũnyamũ, nĩguo ndĩmũrĩte kipaji gĩaku: ndũkamaathĩke, ona kana ndũgaacookerwo nĩ ũrĩa mehaka, o na rĩrĩ arĩ nyũmba ya ũkani. Ezekieli 3:3–9.</w:t>
      </w:r>
    </w:p>
    <w:p>
      <w:pPr>
        <w:pStyle w:val="ArticleBody"/>
        <w:jc w:val="left"/>
      </w:pPr>
      <w:r>
        <w:rPr>
          <w:rFonts w:ascii="Times New Roman" w:hAnsi="Times New Roman" w:eastAsia="Times New Roman" w:cs="Times New Roman"/>
        </w:rPr>
        <w:t>Ezekieli anaagizwa kutangaza ujumbe kwa watu wa agano la zamani, kama wanavyowakilishwa na Waprotestanti wa historia ya Millerite na kanisa la Waadventista Wasabato wa Laodikia katika siku za mwisho. Akikataa kutangaza ujumbe huo, damu ya wale watakaoachwa bila kuonywa itakuwa juu yake.</w:t>
      </w:r>
    </w:p>
    <w:p>
      <w:pPr>
        <w:pStyle w:val="ArticleScripture"/>
        <w:jc w:val="left"/>
      </w:pPr>
      <w:r>
        <w:rPr>
          <w:rFonts w:ascii="Times New Roman" w:hAnsi="Times New Roman" w:eastAsia="Times New Roman" w:cs="Times New Roman"/>
        </w:rPr>
        <w:t>ئه‌ی کوڕی مرۆڤ، من تۆم کردووە بە چاودێر بۆ ماڵی ئیسرائیل؛ بۆیە گوێ لە وشەکەی دەمم بگرە، و لەلایەن منەوە ئاگادارییان بکەوە. کاتێک من بە بەدکار دەڵێم، بەڕاستی دەمرێیت؛ و تۆ ئاگاداریی ناکەیتەوە، یان قسە ناکەیت بۆ ئاگادارکردنەوەی ئەو بەدکارە لە ڕێگای بەدەکەی، بۆ ڕزگارکردنی ژیانی؛ ئەو بەدکارە هەمان بە گوناهی خۆی دەمرێت؛ بەڵام خوێنی ئەویش لە دەستی تۆ داوادەکەم. بەڵام ئەگەر تۆ بەدکارەکە ئاگادار بکەیتەوە، و ئەو لە بەدکارییەکەی نەگەڕێتەوە، یان لە ڕێگای بەدەکەی، ئەو بە گوناهی خۆی دەمرێت؛ بەڵام تۆ گیانی خۆت ڕزگار کردووە. دیسان، کاتێک پیاوێکی ڕاستودروست لە ڕاستودروستییەکەی بگەڕێتەوە، و تاوان بکات، و من بەر بەردێکی هەڵخلیسکاندن لەبەردەمی دابنێم، ئەو دەمرێت: چونکە تۆ ئاگادارییت نەداوەتێ، ئەو بە گوناهی خۆی دەمرێت، و ئەو ڕاستودروستییانەی کردوونی نایەنەوە بیر؛ بەڵام خوێنی ئەویش لە دەستی تۆ داوادەکەم. بەڵام ئەگەر تۆ پیاوی ڕاستودروست ئاگادار بکەیتەوە، بۆ ئەوەی پیاوی ڕاستودروست گوناه نەکات، و ئەویش گوناه نەکات، بەڕاستی دەژیێت، چونکە ئاگادارکراوەتەوە؛ هەروەها تۆش گیانی خۆت ڕزگار کردووە. حیزقیال ٣:١٧–٢١.</w:t>
      </w:r>
    </w:p>
    <w:p>
      <w:pPr>
        <w:pStyle w:val="ArticleBody"/>
        <w:jc w:val="left"/>
      </w:pPr>
      <w:r>
        <w:rPr>
          <w:rFonts w:ascii="Times New Roman" w:hAnsi="Times New Roman" w:eastAsia="Times New Roman" w:cs="Times New Roman"/>
        </w:rPr>
        <w:t>Hzûrîqêzêlê, di yekemîn “yanzdeh” beşan de, rûxistin û wêranbûna Orşelîmê jê re tê nîşandan, ku bi rûyetan li çemê Kebarê, li deştê û li Orşelîmê têne nîşankirin. Ew tê wezîfedarkirin ku hişyariyekê ragihîne derbarê dadweriya nêzîk a ku dê li ser Orşelîmê were. Peyama hişyariyê ya derbarê dadweriya nêzîk a li ser Orşelîmê, ew hişyariya ye ku pêşî ji dêrê Adventîst a Roja Heftem a Laodîkeyayî re hat dayîn. Ew hişyariyê dadwerî û redkirina gelê Xwedê li Orşelîmê nas dike, yên ku mohrê Xwedê tune ne. Ew hişyariya ku di Hzûrîqêzêlê de wek nimûne hat nîşandan, hişyariya qanûna Yekşemê ya ku zû tê ye.</w:t>
      </w:r>
    </w:p>
    <w:p>
      <w:pPr>
        <w:pStyle w:val="ArticleBody"/>
        <w:jc w:val="left"/>
      </w:pPr>
      <w:r>
        <w:rPr>
          <w:rFonts w:ascii="Times New Roman" w:hAnsi="Times New Roman" w:eastAsia="Times New Roman" w:cs="Times New Roman"/>
        </w:rPr>
        <w:t>Mu sura cumi na rumwe za mbere izo kuri ukwo kuri zishyirwa ahagaragara, Ezekiyeli ahindurwa ikiragi, kandi nyuma yaho akavuga gusa iyo Imana ibimburiye umunwa by’umwihariko; kandi ibyo bikomeza kugeza ku kurimbuka kwa Yerusalemu, ubwo yongera kubasha kuvuga.</w:t>
      </w:r>
    </w:p>
    <w:p>
      <w:pPr>
        <w:pStyle w:val="ArticleScripture"/>
        <w:jc w:val="left"/>
      </w:pPr>
      <w:r>
        <w:rPr>
          <w:rFonts w:ascii="Times New Roman" w:hAnsi="Times New Roman" w:eastAsia="Times New Roman" w:cs="Times New Roman"/>
        </w:rPr>
        <w:t>Bwe iyo Mhepo yakanipinda, ikanondisimudza, ikandimisa netsoka dzangu, ikataura neni, ikati kwandiri, Enda, uzvivharire mukati meimba mako. Asi iwe, iwe mwanakomana womunhu, tarira, vachaisa zvisungo pamusoro pako, vachakusunga nazvo, uye haungabudi pakati pavo. Uye ndichanamatisa rurimi rwako padenga romuromo wako, kuti uve mbeveve, uye urege kuva anovatsiura; nokuti ivo imba inopandukira. Asi kana ndichitaura newe, ndichazarura muromo wako, uye uchati kwavari, Zvanzi naIshe Jehovha; Anonzwa, ngaanzwe; uye anoramba, ngaarambe: nokuti ivo imba inopandukira. Ezekieri 3:24–27.</w:t>
      </w:r>
    </w:p>
    <w:p>
      <w:pPr>
        <w:pStyle w:val="ArticleBody"/>
        <w:jc w:val="left"/>
      </w:pPr>
      <w:r>
        <w:rPr>
          <w:rFonts w:ascii="Times New Roman" w:hAnsi="Times New Roman" w:eastAsia="Times New Roman" w:cs="Times New Roman"/>
        </w:rPr>
        <w:t>Jerusalemu paangwisire, Ezekieli wakokire kandi kugamba.</w:t>
      </w:r>
    </w:p>
    <w:p>
      <w:pPr>
        <w:pStyle w:val="ArticleScripture"/>
        <w:jc w:val="left"/>
      </w:pPr>
      <w:r>
        <w:rPr>
          <w:rFonts w:ascii="Times New Roman" w:hAnsi="Times New Roman" w:eastAsia="Times New Roman" w:cs="Times New Roman"/>
        </w:rPr>
        <w:t>Na ikawa katika mwaka wa kumi na mbili wa utumwa wetu, katika mwezi wa kumi, siku ya tano ya mwezi, kwamba mmoja aliyekuwa ameokoka kutoka Yerusalemu akaja kwangu, akisema, Mji umepigwa. Basi mkono wa Bwana ulikuwa juu yangu wakati wa jioni, kabla hajaja huyo aliyekuwa ameokoka; naye alikuwa amefungua kinywa changu, hata aliponijia asubuhi; na kinywa changu kilifunguliwa, wala sikuwa tena bubu. Ezekieli 33:21, 22.</w:t>
      </w:r>
    </w:p>
    <w:p>
      <w:pPr>
        <w:pStyle w:val="ArticleBody"/>
        <w:jc w:val="left"/>
      </w:pPr>
      <w:r>
        <w:rPr>
          <w:rFonts w:ascii="Times New Roman" w:hAnsi="Times New Roman" w:eastAsia="Times New Roman" w:cs="Times New Roman"/>
        </w:rPr>
        <w:t>Yerusalemu kuanguka kunawakilisha kuanguka kwa kanisa la Waadventista wa Sabato wa Laodikia katika siku za mwisho. Kuanguka huko hutukia wakati wale waliotiwa muhuri ndani ya Yerusalemu katika sura ya tisa wanapoinuliwa ndipo wawe kanisa lenye ushindi. Walaodikia waliomo ndani ya Yerusalemu wanaondolewa, na wale mia moja arobaini na nne elfu waliinuliwa wakati ufalme wa utukufu unapoanzishwa. Ufalme huo wa utukufu ulifananishwa na kuanzishwa kwa ufalme wa neema msalabani. Ufalme wa neema msalabani unalingana na ufalme wa utukufu katika sheria ya Jumapili, na falme hizo mbili zinawekwa katika mfuatano wa historia ya unabii unaopatikana katika kitabu cha Ezekieli. Sura kumi na moja za kwanza, Ezekieli anapowekwa ndani ya muktadha wa patakatifu, zinahusu utakaso wa kanisa la Mungu wakati watu Wake wanapobadilika kutoka kanisa linalopigana, ambalo hufafanuliwa kuwa limeundwa kwa ngano na magugu, na kuwa kanisa lenye ushindi, ambalo limeundwa kwa sadaka ya ngano ya Pentekoste.</w:t>
      </w:r>
    </w:p>
    <w:p>
      <w:pPr>
        <w:pStyle w:val="ArticleScripture"/>
        <w:jc w:val="left"/>
      </w:pPr>
      <w:r>
        <w:rPr>
          <w:rFonts w:ascii="Times New Roman" w:hAnsi="Times New Roman" w:eastAsia="Times New Roman" w:cs="Times New Roman"/>
        </w:rPr>
        <w:t>Na wewe, mkuu mwovu, najisi wa Israeli, ambaye siku yako imefika, wakati ambapo uovu utafikia mwisho, Bwana MUNGU asema hivi: Ondoa kilemba cha kifalme, na vua taji; hili halitakuwa tena kama lilivyokuwa; mtukuze yeye aliye mnyonge, na umshushe yeye aliye juu. Nitalipindua, kulipindua, kulipindua; nalo halitakuwapo tena, hata aje yeye ambaye haki yake ni hiyo; nami nitampa yeye. Ezekieli 21:25–27.</w:t>
      </w:r>
    </w:p>
    <w:p>
      <w:pPr>
        <w:pStyle w:val="ArticleBody"/>
        <w:jc w:val="left"/>
      </w:pPr>
      <w:r>
        <w:rPr>
          <w:rFonts w:ascii="Times New Roman" w:hAnsi="Times New Roman" w:eastAsia="Times New Roman" w:cs="Times New Roman"/>
        </w:rPr>
        <w:t>Sedekia agiri Mfalme wa mwisho wa Yuda, na ndiye “mkuu mwovu wa Israeli, ambaye siku yake imekuja” katika mistari hiyo. Nebukadreza alikuwa karibu kuuteka Yerusalemu, na taji ya Sedekia ilipaswa kuondolewa na Babeli, ambayo nayo ingepinduliwa na Wamedi na Waajemi, ambao nao kwa zamu yao wangepinduliwa na Wagiriki, ambao wangepinduliwa na Rumi. Kupinduliwa kwa tatu kunafika katika Rumi, ambayo ndiyo historia ambapo Mfalme “ambaye ni haki yake” ataipokea taji ya ufalme wa neema katika kusimamishwa kwa ufalme huo msalabani.</w:t>
      </w:r>
    </w:p>
    <w:p>
      <w:pPr>
        <w:pStyle w:val="ArticleScripture"/>
        <w:jc w:val="left"/>
      </w:pPr>
      <w:r>
        <w:rPr>
          <w:rFonts w:ascii="Times New Roman" w:hAnsi="Times New Roman" w:eastAsia="Times New Roman" w:cs="Times New Roman"/>
        </w:rPr>
        <w:t>“Kwakwa ‘mukulu mubi, owekuwamu obutukuvu’ olunaku olw’okubala olw’enkomerero lwali lutuuse. ‘Gyawo ekiremba ky’obwakabaka,’ Mukama n’alagira, ‘era oggyeeko engule.’ Okutuusa Kristo Yennyini lw’alissaawo obwakabaka bwe, Yuda teyaddayo kukkirizibwa nate kuba ne kabaka. ‘Ndikyuusa, ndikyuusa, ndikyuusa, ekyo,’ gwe gwali omusango ogw’obwakatonda ku ntebe ey’ennyumba ya Dawudi; ‘era tekiribaawo nate, okutuusa Alijja oyo alina obuyinza ku kyo; era ndikiwa Ye.’ Ezeekyeri 21:25–27.” Bannabbi ne Bakabaka, 451.</w:t>
      </w:r>
    </w:p>
    <w:p>
      <w:pPr>
        <w:pStyle w:val="ArticleBody"/>
        <w:jc w:val="left"/>
      </w:pPr>
      <w:r>
        <w:rPr>
          <w:rFonts w:ascii="Times New Roman" w:hAnsi="Times New Roman" w:eastAsia="Times New Roman" w:cs="Times New Roman"/>
        </w:rPr>
        <w:t>Muda wa mvula ya nyuma, yenye ilianza wakati hukumu ya walio hai ilipoanza mnamo 9/11, Kristo huusimamisha ufalme wake wa utukufu.</w:t>
      </w:r>
    </w:p>
    <w:p>
      <w:pPr>
        <w:pStyle w:val="ArticleScripture"/>
        <w:jc w:val="left"/>
      </w:pPr>
      <w:r>
        <w:rPr>
          <w:rFonts w:ascii="Times New Roman" w:hAnsi="Times New Roman" w:eastAsia="Times New Roman" w:cs="Times New Roman"/>
        </w:rPr>
        <w:t>“Dema ku çar milyaket berdin, Mesîh ê Padîşahiya xwe ava bike.” Spalding and Magan, 3.</w:t>
      </w:r>
    </w:p>
    <w:p>
      <w:pPr>
        <w:pStyle w:val="ArticleBody"/>
        <w:jc w:val="left"/>
      </w:pPr>
      <w:r>
        <w:rPr>
          <w:rFonts w:ascii="Times New Roman" w:hAnsi="Times New Roman" w:eastAsia="Times New Roman" w:cs="Times New Roman"/>
        </w:rPr>
        <w:t>9/11</w:t>
      </w:r>
      <w:r>
        <w:rPr>
          <w:rFonts w:ascii="Malgun Gothic" w:hAnsi="Malgun Gothic" w:eastAsia="Malgun Gothic" w:cs="Malgun Gothic"/>
        </w:rPr>
        <w:t>에서</w:t>
      </w:r>
      <w:r>
        <w:rPr>
          <w:rFonts w:ascii="Times New Roman" w:hAnsi="Times New Roman" w:eastAsia="Times New Roman" w:cs="Times New Roman"/>
        </w:rPr>
        <w:t xml:space="preserve"> </w:t>
      </w:r>
      <w:r>
        <w:rPr>
          <w:rFonts w:ascii="Malgun Gothic" w:hAnsi="Malgun Gothic" w:eastAsia="Malgun Gothic" w:cs="Malgun Gothic"/>
        </w:rPr>
        <w:t>준비의</w:t>
      </w:r>
      <w:r>
        <w:rPr>
          <w:rFonts w:ascii="Times New Roman" w:hAnsi="Times New Roman" w:eastAsia="Times New Roman" w:cs="Times New Roman"/>
        </w:rPr>
        <w:t xml:space="preserve"> </w:t>
      </w:r>
      <w:r>
        <w:rPr>
          <w:rFonts w:ascii="Malgun Gothic" w:hAnsi="Malgun Gothic" w:eastAsia="Malgun Gothic" w:cs="Malgun Gothic"/>
        </w:rPr>
        <w:t>기간이</w:t>
      </w:r>
      <w:r>
        <w:rPr>
          <w:rFonts w:ascii="Times New Roman" w:hAnsi="Times New Roman" w:eastAsia="Times New Roman" w:cs="Times New Roman"/>
        </w:rPr>
        <w:t xml:space="preserve"> </w:t>
      </w:r>
      <w:r>
        <w:rPr>
          <w:rFonts w:ascii="Malgun Gothic" w:hAnsi="Malgun Gothic" w:eastAsia="Malgun Gothic" w:cs="Malgun Gothic"/>
        </w:rPr>
        <w:t>시작되며</w:t>
      </w:r>
      <w:r>
        <w:rPr>
          <w:rFonts w:ascii="Times New Roman" w:hAnsi="Times New Roman" w:eastAsia="Times New Roman" w:cs="Times New Roman"/>
        </w:rPr>
        <w:t xml:space="preserve">, </w:t>
      </w:r>
      <w:r>
        <w:rPr>
          <w:rFonts w:ascii="Malgun Gothic" w:hAnsi="Malgun Gothic" w:eastAsia="Malgun Gothic" w:cs="Malgun Gothic"/>
        </w:rPr>
        <w:t>일요일</w:t>
      </w:r>
      <w:r>
        <w:rPr>
          <w:rFonts w:ascii="Times New Roman" w:hAnsi="Times New Roman" w:eastAsia="Times New Roman" w:cs="Times New Roman"/>
        </w:rPr>
        <w:t xml:space="preserve"> </w:t>
      </w:r>
      <w:r>
        <w:rPr>
          <w:rFonts w:ascii="Malgun Gothic" w:hAnsi="Malgun Gothic" w:eastAsia="Malgun Gothic" w:cs="Malgun Gothic"/>
        </w:rPr>
        <w:t>법령</w:t>
      </w:r>
      <w:r>
        <w:rPr>
          <w:rFonts w:ascii="Times New Roman" w:hAnsi="Times New Roman" w:eastAsia="Times New Roman" w:cs="Times New Roman"/>
        </w:rPr>
        <w:t xml:space="preserve"> </w:t>
      </w:r>
      <w:r>
        <w:rPr>
          <w:rFonts w:ascii="Malgun Gothic" w:hAnsi="Malgun Gothic" w:eastAsia="Malgun Gothic" w:cs="Malgun Gothic"/>
        </w:rPr>
        <w:t>때에</w:t>
      </w:r>
      <w:r>
        <w:rPr>
          <w:rFonts w:ascii="Times New Roman" w:hAnsi="Times New Roman" w:eastAsia="Times New Roman" w:cs="Times New Roman"/>
        </w:rPr>
        <w:t xml:space="preserve"> </w:t>
      </w:r>
      <w:r>
        <w:rPr>
          <w:rFonts w:ascii="Malgun Gothic" w:hAnsi="Malgun Gothic" w:eastAsia="Malgun Gothic" w:cs="Malgun Gothic"/>
        </w:rPr>
        <w:t>영화로운</w:t>
      </w:r>
      <w:r>
        <w:rPr>
          <w:rFonts w:ascii="Times New Roman" w:hAnsi="Times New Roman" w:eastAsia="Times New Roman" w:cs="Times New Roman"/>
        </w:rPr>
        <w:t xml:space="preserve"> </w:t>
      </w:r>
      <w:r>
        <w:rPr>
          <w:rFonts w:ascii="Malgun Gothic" w:hAnsi="Malgun Gothic" w:eastAsia="Malgun Gothic" w:cs="Malgun Gothic"/>
        </w:rPr>
        <w:t>거룩한</w:t>
      </w:r>
      <w:r>
        <w:rPr>
          <w:rFonts w:ascii="Times New Roman" w:hAnsi="Times New Roman" w:eastAsia="Times New Roman" w:cs="Times New Roman"/>
        </w:rPr>
        <w:t xml:space="preserve"> </w:t>
      </w:r>
      <w:r>
        <w:rPr>
          <w:rFonts w:ascii="Malgun Gothic" w:hAnsi="Malgun Gothic" w:eastAsia="Malgun Gothic" w:cs="Malgun Gothic"/>
        </w:rPr>
        <w:t>산이</w:t>
      </w:r>
      <w:r>
        <w:rPr>
          <w:rFonts w:ascii="Times New Roman" w:hAnsi="Times New Roman" w:eastAsia="Times New Roman" w:cs="Times New Roman"/>
        </w:rPr>
        <w:t xml:space="preserve"> </w:t>
      </w:r>
      <w:r>
        <w:rPr>
          <w:rFonts w:ascii="Malgun Gothic" w:hAnsi="Malgun Gothic" w:eastAsia="Malgun Gothic" w:cs="Malgun Gothic"/>
        </w:rPr>
        <w:t>모든</w:t>
      </w:r>
      <w:r>
        <w:rPr>
          <w:rFonts w:ascii="Times New Roman" w:hAnsi="Times New Roman" w:eastAsia="Times New Roman" w:cs="Times New Roman"/>
        </w:rPr>
        <w:t xml:space="preserve"> </w:t>
      </w:r>
      <w:r>
        <w:rPr>
          <w:rFonts w:ascii="Malgun Gothic" w:hAnsi="Malgun Gothic" w:eastAsia="Malgun Gothic" w:cs="Malgun Gothic"/>
        </w:rPr>
        <w:t>작은</w:t>
      </w:r>
      <w:r>
        <w:rPr>
          <w:rFonts w:ascii="Times New Roman" w:hAnsi="Times New Roman" w:eastAsia="Times New Roman" w:cs="Times New Roman"/>
        </w:rPr>
        <w:t xml:space="preserve"> </w:t>
      </w:r>
      <w:r>
        <w:rPr>
          <w:rFonts w:ascii="Malgun Gothic" w:hAnsi="Malgun Gothic" w:eastAsia="Malgun Gothic" w:cs="Malgun Gothic"/>
        </w:rPr>
        <w:t>산들과</w:t>
      </w:r>
      <w:r>
        <w:rPr>
          <w:rFonts w:ascii="Times New Roman" w:hAnsi="Times New Roman" w:eastAsia="Times New Roman" w:cs="Times New Roman"/>
        </w:rPr>
        <w:t xml:space="preserve"> </w:t>
      </w:r>
      <w:r>
        <w:rPr>
          <w:rFonts w:ascii="Malgun Gothic" w:hAnsi="Malgun Gothic" w:eastAsia="Malgun Gothic" w:cs="Malgun Gothic"/>
        </w:rPr>
        <w:t>큰</w:t>
      </w:r>
      <w:r>
        <w:rPr>
          <w:rFonts w:ascii="Times New Roman" w:hAnsi="Times New Roman" w:eastAsia="Times New Roman" w:cs="Times New Roman"/>
        </w:rPr>
        <w:t xml:space="preserve"> </w:t>
      </w:r>
      <w:r>
        <w:rPr>
          <w:rFonts w:ascii="Malgun Gothic" w:hAnsi="Malgun Gothic" w:eastAsia="Malgun Gothic" w:cs="Malgun Gothic"/>
        </w:rPr>
        <w:t>산들</w:t>
      </w:r>
      <w:r>
        <w:rPr>
          <w:rFonts w:ascii="Times New Roman" w:hAnsi="Times New Roman" w:eastAsia="Times New Roman" w:cs="Times New Roman"/>
        </w:rPr>
        <w:t xml:space="preserve"> </w:t>
      </w:r>
      <w:r>
        <w:rPr>
          <w:rFonts w:ascii="Malgun Gothic" w:hAnsi="Malgun Gothic" w:eastAsia="Malgun Gothic" w:cs="Malgun Gothic"/>
        </w:rPr>
        <w:t>위에</w:t>
      </w:r>
      <w:r>
        <w:rPr>
          <w:rFonts w:ascii="Times New Roman" w:hAnsi="Times New Roman" w:eastAsia="Times New Roman" w:cs="Times New Roman"/>
        </w:rPr>
        <w:t xml:space="preserve"> </w:t>
      </w:r>
      <w:r>
        <w:rPr>
          <w:rFonts w:ascii="Malgun Gothic" w:hAnsi="Malgun Gothic" w:eastAsia="Malgun Gothic" w:cs="Malgun Gothic"/>
        </w:rPr>
        <w:t>높이</w:t>
      </w:r>
      <w:r>
        <w:rPr>
          <w:rFonts w:ascii="Times New Roman" w:hAnsi="Times New Roman" w:eastAsia="Times New Roman" w:cs="Times New Roman"/>
        </w:rPr>
        <w:t xml:space="preserve"> </w:t>
      </w:r>
      <w:r>
        <w:rPr>
          <w:rFonts w:ascii="Malgun Gothic" w:hAnsi="Malgun Gothic" w:eastAsia="Malgun Gothic" w:cs="Malgun Gothic"/>
        </w:rPr>
        <w:t>들리게</w:t>
      </w:r>
      <w:r>
        <w:rPr>
          <w:rFonts w:ascii="Times New Roman" w:hAnsi="Times New Roman" w:eastAsia="Times New Roman" w:cs="Times New Roman"/>
        </w:rPr>
        <w:t xml:space="preserve"> </w:t>
      </w:r>
      <w:r>
        <w:rPr>
          <w:rFonts w:ascii="Malgun Gothic" w:hAnsi="Malgun Gothic" w:eastAsia="Malgun Gothic" w:cs="Malgun Gothic"/>
        </w:rPr>
        <w:t>된다</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Amoza mwana Isaya yabonye ibyerekeye u Buyuda na Yerusalemu. Kandi mu minsi y’imperuka bizasohora yuko umusozi w’inzu y’Uwiteka uzashingwa ku mpinga z’imisozi, kandi uzashyirwa hejuru y’udusozi; amahanga yose azawutemberaho awugane. Kandi amoko menshi azagenda avuge ati: “Nimuze, tuzamuke tujye ku musozi w’Uwiteka, ku nzu y’Imana ya Yakobo; kandi izatwigisha inzira zayo, natwe tuzagendera mu migenzo yayo.” Kuko i Siyoni ari ho amategeko azaturuka, kandi ijambo ry’Uwiteka rizaturuka i Yerusalemu. Yesaya 2:1–3.</w:t>
      </w:r>
    </w:p>
    <w:p>
      <w:pPr>
        <w:pStyle w:val="ArticleBody"/>
        <w:jc w:val="left"/>
      </w:pPr>
      <w:r>
        <w:rPr>
          <w:rFonts w:ascii="Times New Roman" w:hAnsi="Times New Roman" w:eastAsia="Times New Roman" w:cs="Times New Roman"/>
        </w:rPr>
        <w:t>Emikolo ja 9/11 avyumwi valekelwa ko navena vakatendekesivwa, mumo vene vyamwene kutanga kwa kutuulwamo kwa wangana wa Danieli 2, uze walonjokela nga lilolwa lyavoyavwe mu mumhunda, lize linyala ekaye kyonse.</w:t>
      </w:r>
    </w:p>
    <w:p>
      <w:pPr>
        <w:pStyle w:val="ArticleScripture"/>
        <w:jc w:val="left"/>
      </w:pPr>
      <w:r>
        <w:rPr>
          <w:rFonts w:ascii="Times New Roman" w:hAnsi="Times New Roman" w:eastAsia="Times New Roman" w:cs="Times New Roman"/>
        </w:rPr>
        <w:t>“Mmwenenu wu wakapa mu 1847 apo hakange haba Adventu baishinka baali kulama Isabata, kabiji mu abo, bakepa bamutanganga amba kulama kwao kwali kwa mushingo wakukwana kutana mulayilo wakupandulula pakati ka bantu ba Lesa ne bakana kwitabila. Pano kukumbuluka kwa mmonenu uji kubanga kumweka. ‘Kutendeka kwa yoya ntanda ya mapuso,’ pano yavuzhiwapo, kechi yalumbulula ku ntanda apo bipumo bikatangatu kutendwa kupongololwa ne, pakuuba ku kabiji kacheche kamo katanshi ya kupongololwa kwabyo, apo Kilishitu ali mu nzo yakwe ya mushilo. Mu yoya ntanda, pa kyokya kimye, pano mulimo wa lupulukilo uji kufika ku mpelo, mapuso akeya pa nsi, kabiji mikoka ikakalipa, nangwatu ikekalwa mu lwimbo pakuba ileke kulemesa mulimo wa malaika wa butatu. Pa kyokya kimye ‘mvula ya kunyuma,’ nangwa kupembewa kufuma mu meso a Mfumu, ikeya, pakupa bulume ku jiwi rikoloma rya malaika wa butatu, ne kulongeka bashilo kwimana mu ntanda apo bipumo musanwe na bibiji bya kumpelo bikapongololwa.” Early Writings, 85.</w:t>
      </w:r>
    </w:p>
    <w:p>
      <w:pPr>
        <w:pStyle w:val="ArticleBody"/>
        <w:jc w:val="left"/>
      </w:pPr>
      <w:r>
        <w:rPr>
          <w:rFonts w:ascii="Times New Roman" w:hAnsi="Times New Roman" w:eastAsia="Times New Roman" w:cs="Times New Roman"/>
        </w:rPr>
        <w:t>Kristo ashyiraho ubwami Bwe bw’iteka mu gihe cy’imvura y’itumba ya nyuma, kandi ubwami Bwe bukubiyemo ubwami bw’ubuntu bwashyizweho ku musaraba, ndetse n’ubwami Bwe bw’ubwiza ku itegeko ryo ku Cyumweru. Sedekiya kugeza i Babuloni (ubwami bwa 1), kugeza ku Bamedi n’Abaperesi (ubwami bwa 2), kugeza ku Bugiriki (ubwami bwa 3), maze bugakomeza kugera i Roma ya gipagani (ubwami bwa 4), byerekana amateka ayobora ku bwami bw’ubuntu. Ayo mateka agaragaza urukurikirane rw’amateka ruhwanye na rwo, ruhera kuri Roma ya Gipapa (Babuloni ya mwuka, ubwami bwa 5), rukagera kuri Leta Zunze Ubumwe za Amerika (Abamedi n’Abaperesi bo mu buryo bw’umwuka, ubwami bwa 6), rukagera ku Muryango w’Abibumbye (Ubugiriki bwo mu buryo bw’umwuka, ubwami bwa 7), maze rugakomeza kugera ku bumwe bw’impande eshatu bw’ikiyoka, n’inyamaswa, n’umuhanuzi w’ibinyoma, ari byo hamwe bigize Roma ya none (Roma yo mu buryo bw’umwuka, ubwami bwa 8 bukomoka kuri ya ndwi).</w:t>
      </w:r>
    </w:p>
    <w:p>
      <w:pPr>
        <w:pStyle w:val="ArticleBody"/>
        <w:jc w:val="left"/>
      </w:pPr>
      <w:r>
        <w:rPr>
          <w:rFonts w:ascii="Times New Roman" w:hAnsi="Times New Roman" w:eastAsia="Times New Roman" w:cs="Times New Roman"/>
        </w:rPr>
        <w:t>Ukushinda kwa ufalme ule katika Danieli mbili kunawakilishwa na mwamba, nao waaminifu wa Mungu ni mawe katika hekalu.</w:t>
      </w:r>
    </w:p>
    <w:p>
      <w:pPr>
        <w:pStyle w:val="ArticleScripture"/>
        <w:jc w:val="left"/>
      </w:pPr>
      <w:r>
        <w:rPr>
          <w:rFonts w:ascii="Times New Roman" w:hAnsi="Times New Roman" w:eastAsia="Times New Roman" w:cs="Times New Roman"/>
        </w:rPr>
        <w:t>Bino mpe, lokola mabanga ya bomoi, bozali kotongama ndako ya molimo, bonganga-nzambe ya bulee, mpo na kopesa mbeka ya molimo, oyo endimami epai ya Nzambe na nzela ya Yesu Klisto. 1 Petelo 2:5.</w:t>
      </w:r>
    </w:p>
    <w:p>
      <w:pPr>
        <w:pStyle w:val="ArticleBody"/>
        <w:jc w:val="left"/>
      </w:pPr>
      <w:r>
        <w:rPr>
          <w:rFonts w:ascii="Times New Roman" w:hAnsi="Times New Roman" w:eastAsia="Times New Roman" w:cs="Times New Roman"/>
        </w:rPr>
        <w:t>ئەو شانشینییە هەتاهەتایییە بەسەر شانشینەکانی جیهاندا سەرکەوتن دەکات و هەموو جیهان پڕ دەکات. لە حیزقیێل، لە بەشی چلەوە هەتا کۆتایی پەڕتووکەکەی، هەمان ئەو شانشینییە وەک پەرستگایەک نیشان دراوە کە جیهان بە ئاوی ژیان پڕ دەکات.</w:t>
      </w:r>
    </w:p>
    <w:p>
      <w:pPr>
        <w:pStyle w:val="ArticleBody"/>
        <w:jc w:val="left"/>
      </w:pPr>
      <w:r>
        <w:rPr>
          <w:rFonts w:ascii="Times New Roman" w:hAnsi="Times New Roman" w:eastAsia="Times New Roman" w:cs="Times New Roman"/>
        </w:rPr>
        <w:t>ئێمە لە وتاری داهاتوودا ئەم شتانە بەردەوام دەکەین.</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Ala-ya Sirrî ya Ayeta Çilî - Hejmar Bîst û Sê</dc:title>
  <dc:subject>Hezekieli Namba Ine</dc:subject>
  <dc:creator>Jeff Pippenger</dc:creator>
  <cp:keywords/>
  <dc:description>Generated by ArticleDigger from hidden_history\23_hidden_history.json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