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Восьмой из семи — номер два</w:t>
      </w:r>
    </w:p>
    <w:p>
      <w:pPr>
        <w:pStyle w:val="ArticleSubtitle"/>
        <w:jc w:val="left"/>
      </w:pPr>
      <w:r>
        <w:rPr>
          <w:rFonts w:ascii="Arial" w:hAnsi="Arial" w:eastAsia="Arial" w:cs="Arial"/>
        </w:rPr>
        <w:t>Царства библейского пророчества</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В предыдущей статье мы отметили, что миллериты не видели в Риме ничего иного, кроме языческого и папского Рима, хотя они и отмечали различия между этими двумя силами. Для миллеритов различия между языческим и папским Римом не привели их к признанию того, что папский Рим был пятым царством, последовавшим за четвёртым царством языческого Рима. После разочарования 1844 года Сестра Уайт определила три силы двенадцатой и тринадцатой глав Откровения как: дракон в двенадцатой главе; затем папство — зверь, вышедший из моря, — в тринадцатой главе, за которым следуют Соединённые Штаты — зверь, вышедший из земли. После того как было заложено основание, Господь пролил свет на тройственный союз дракона, зверя и лжепророка, который в шестнадцатой главе Откровения ведёт мир к Армагеддону.</w:t>
      </w:r>
    </w:p>
    <w:p>
      <w:pPr>
        <w:pStyle w:val="ArticleScripture"/>
        <w:jc w:val="left"/>
      </w:pPr>
      <w:r>
        <w:rPr>
          <w:rFonts w:ascii="Times New Roman" w:hAnsi="Times New Roman" w:eastAsia="Times New Roman" w:cs="Times New Roman"/>
        </w:rPr>
        <w:t>Пророческая линия, в которой встречаются эти символы, начинается с 12-й главы Откровения — с дракона, стремившегося уничтожить Христа при Его рождении. Сказано, что дракон — это сатана (Откровение 12:9); именно он побудил Ирода предать Спасителя смерти. Но главным орудием сатаны в войне против Христа и Его народа в первые века христианской эры была Римская империя, в которой господствовало язычество. Таким образом, хотя дракон в первую очередь представляет сатану, во вторичном смысле он является символом языческого Рима.</w:t>
      </w:r>
    </w:p>
    <w:p>
      <w:pPr>
        <w:pStyle w:val="ArticleScripture"/>
        <w:jc w:val="left"/>
      </w:pPr>
      <w:r>
        <w:rPr>
          <w:rFonts w:ascii="Times New Roman" w:hAnsi="Times New Roman" w:eastAsia="Times New Roman" w:cs="Times New Roman"/>
        </w:rPr>
        <w:t>В 13-й главе (стихи 1–10) описан другой зверь, «подобный леопарду», которому дракон дал «свою силу, свой престол и великую власть». Этот символ, как считало большинство протестантов, представляет папство, которое унаследовало силу, престол и власть, некогда принадлежавшие древней Римской империи. О леопардоподобном звере сказано: «Ему были даны уста, чтобы говорить великие слова и богохульства.... И он отверз уста свои для хулы на Бога, чтобы хулить Его имя и Его скинию, и живущих на небе. И ему дано было вести войну со святыми и победить их; и дана ему власть над всеми племенами, языками и народами». Это пророчество, почти тождественное описанию малого рога из Даниила 7, несомненно указывает на папство.</w:t>
      </w:r>
    </w:p>
    <w:p>
      <w:pPr>
        <w:pStyle w:val="ArticleScripture"/>
        <w:jc w:val="left"/>
      </w:pPr>
      <w:r>
        <w:rPr>
          <w:rFonts w:ascii="Times New Roman" w:hAnsi="Times New Roman" w:eastAsia="Times New Roman" w:cs="Times New Roman"/>
        </w:rPr>
        <w:t>«И дана была ему власть действовать сорок два месяца». И пророк говорит: «Я видел, что одна из его голов как бы смертельно ранена». И еще: «Кто ведет в плен, тот сам пойдет в плен; кто мечом убивает, тому самому надлежит быть убитым мечом». Сорок два месяца — это то же, что «время, времена и полвремени», три с половиной года, или 1260 дней, из седьмой главы книги Даниила — время, в течение которого папская власть должна была угнетать Божий народ. Этот период, как сказано в предыдущих главах, начался с установления верховенства папства в 538 году н. э. и закончился в 1798 году. В то время папа был взят в плен французской армией, папская власть получила смертельную рану, и исполнилось предсказание: «Кто ведет в плен, тот сам пойдет в плен».</w:t>
      </w:r>
    </w:p>
    <w:p>
      <w:pPr>
        <w:pStyle w:val="ArticleScripture"/>
        <w:jc w:val="left"/>
      </w:pPr>
      <w:r>
        <w:rPr>
          <w:rFonts w:ascii="Times New Roman" w:hAnsi="Times New Roman" w:eastAsia="Times New Roman" w:cs="Times New Roman"/>
        </w:rPr>
        <w:t>Здесь вводится еще один символ. Пророк говорит: «И увидел я другого зверя, выходящего из земли; и у него было два рога, как у агнца». Стих 11. И внешний вид этого зверя, и способ его появления указывают на то, что нация, которую он представляет, не похожа на те, что представлены предыдущими символами. Великие царства, господствовавшие над миром, были показаны пророку Даниилу как хищные звери, поднимающиеся, когда «четыре ветра небесные боролись на великом море». Даниил 7:2. В Откровении 17 ангел объяснил, что воды обозначают «народы, и множества, и нации, и языки». Откровение 17:15. Ветры — символ раздора. Четыре ветра небесные, борющиеся на великом море, представляют страшные сцены завоеваний и революций, посредством которых царства обретали власть.</w:t>
      </w:r>
    </w:p>
    <w:p>
      <w:pPr>
        <w:pStyle w:val="ArticleScripture"/>
        <w:jc w:val="left"/>
      </w:pPr>
      <w:r>
        <w:rPr>
          <w:rFonts w:ascii="Times New Roman" w:hAnsi="Times New Roman" w:eastAsia="Times New Roman" w:cs="Times New Roman"/>
        </w:rPr>
        <w:t>Но зверь с рогами, как у агнца, был увиден «поднимающимся из земли». Вместо того чтобы свергать другие державы, чтобы утвердиться, представленная таким образом нация должна была возникнуть на ранее незанятой территории и расти постепенно и мирно. Следовательно, она не могла возникнуть среди теснившихся и борющихся народностей Старого Света — того бурного моря «народов, и множеств, и наций, и языков». Её следует искать на Западном континенте.</w:t>
      </w:r>
    </w:p>
    <w:p>
      <w:pPr>
        <w:pStyle w:val="ArticleScripture"/>
        <w:jc w:val="left"/>
      </w:pPr>
      <w:r>
        <w:rPr>
          <w:rFonts w:ascii="Times New Roman" w:hAnsi="Times New Roman" w:eastAsia="Times New Roman" w:cs="Times New Roman"/>
        </w:rPr>
        <w:t>Какая нация Нового Света в 1798 году набирала мощь, подавала надежды на силу и величие и привлекала внимание всего мира? Применение этого символа не допускает сомнений. Одна нация, и только одна, удовлетворяет условиям этого пророчества; оно недвусмысленно указывает на Соединённые Штаты Америки. Раз за разом мысль, почти точные слова священного писателя, бессознательно использовались ораторами и историками при описании возникновения и роста этой нации. Зверь был виден «восходящим из земли»; и, по словам переводчиков, слово, переведённое здесь как «восходить», буквально означает «расти или прорастать, как растение». И, как мы видели, эта нация должна возникнуть на территории, прежде незаселённой. Один известный писатель, описывая возвышение Соединённых Штатов, говорит о «тайне её появления из пустоты» и пишет: «Как тихое семя мы выросли в империю». — G. A. Townsend, The New World Compared With the Old, стр. 462. Европейский журнал в 1850 году назвал Соединённые Штаты удивительной империей, которая «возникала» и «среди молчания земли ежедневно прибавляла к своей силе и гордости». — The Dublin Nation. Edward Everett, в речи о пилигримах-основателях этой нации, сказал: «Искали ли они уединённое место, безобидное своей незаметностью и безопасное своей удалённостью, где маленькая церковь Лейдена могла бы наслаждаться свободой совести? Вот обширные области, над которыми, в мирном завоевании, ... они пронесли знамёна креста!» — Речь, произнесённая в Плимуте, Массачусетс, 22 декабря 1824 г., стр. 11.</w:t>
      </w:r>
    </w:p>
    <w:p>
      <w:pPr>
        <w:pStyle w:val="ArticleScripture"/>
        <w:jc w:val="left"/>
      </w:pPr>
      <w:r>
        <w:rPr>
          <w:rFonts w:ascii="Times New Roman" w:hAnsi="Times New Roman" w:eastAsia="Times New Roman" w:cs="Times New Roman"/>
        </w:rPr>
        <w:t>«И у него было два рога, подобные рогам агнца». Рога, подобные рогам агнца, указывают на юность, невинность и кротость, что вполне соответствовало характеру Соединённых Штатов, представленных пророку как «возникающие» в 1798 году. Среди христианских изгнанников, которые первыми бежали в Америку и искали убежища от королевского гнёта и священнической нетерпимости, было немало тех, кто решил учредить правительство на широком основании гражданской и религиозной свободы. Их взгляды нашли отражение в Декларации независимости, в которой утверждается великая истина о том, что «все люди созданы равными» и наделены неотъемлемым правом на «жизнь, свободу и стремление к счастью». А Конституция гарантирует народу право самоуправления, предусматривая, что представители, избираемые всенародным голосованием, будут издавать законы и управлять их исполнением. Была также дарована свобода вероисповедания: каждому человеку дозволялось поклоняться Богу согласно велениям своей совести. Республиканизм и протестантизм стали основополагающими принципами нации. Эти принципы — залог её силы и процветания. Угнетённые и притесняемые во всём христианском мире обращали взоры к этой стране с интересом и надеждой. Миллионы стремились к её берегам, и Соединённые Штаты вошли в число самых могущественных государств мира.</w:t>
      </w:r>
    </w:p>
    <w:p>
      <w:pPr>
        <w:pStyle w:val="ArticleScripture"/>
        <w:jc w:val="left"/>
      </w:pPr>
      <w:r>
        <w:rPr>
          <w:rFonts w:ascii="Times New Roman" w:hAnsi="Times New Roman" w:eastAsia="Times New Roman" w:cs="Times New Roman"/>
        </w:rPr>
        <w:t>Но зверь с рогами, подобными агнчим, «говорил как дракон. И действует со всею властью первого зверя пред ним и заставляет всю землю и живущих на ней поклоняться первому зверю, у которого смертельная рана исцелела; ... говоря живущим на земле, чтобы они сделали образ зверю, который получил рану от меча и жив». Откровение 13:11–14. Великая борьба, 438–441.</w:t>
      </w:r>
    </w:p>
    <w:p>
      <w:pPr>
        <w:pStyle w:val="ArticleBody"/>
        <w:jc w:val="left"/>
      </w:pPr>
      <w:r>
        <w:rPr>
          <w:rFonts w:ascii="Times New Roman" w:hAnsi="Times New Roman" w:eastAsia="Times New Roman" w:cs="Times New Roman"/>
        </w:rPr>
        <w:t>В отрывке говорится, что двенадцатая и тринадцатая главы отождествляют дракона, зверя и лжепророка — три силы в шестнадцатой главе Откровения, которые ведут мир к Армагеддону. У каждой из этих трех сил есть свои особые главы, излагающие ту же самую пророческую историю. Последние шесть стихов одиннадцатой главы Даниила начинаются словами: «И во время конца», что относится к 1798 году. Затем эти шесть стихов описывают последние действия папства до того момента, когда в первом стихе двенадцатой главы Даниила Михаил встает, человеческий испытательный срок завершается и начинаются семь последних язв. В сорок четвертом стихе одиннадцатой главы весть часа, которая приводит папство в ярость и инициирует кровавую бойню, происходящую непосредственно перед закрытием испытательного срока, представлена как «вести с востока и с севера».</w:t>
      </w:r>
    </w:p>
    <w:p>
      <w:pPr>
        <w:pStyle w:val="ArticleBody"/>
        <w:jc w:val="left"/>
      </w:pPr>
      <w:r>
        <w:rPr>
          <w:rFonts w:ascii="Times New Roman" w:hAnsi="Times New Roman" w:eastAsia="Times New Roman" w:cs="Times New Roman"/>
        </w:rPr>
        <w:t>Весть с востока и севера представляет собой последнюю предостерегающую весть, ибо она провозглашается непосредственно перед тем, как Михаил встанет. Это весть третьего ангела, которая провозглашается во время излияния Святого Духа. Даниил представил эту весть как двоякую. Весть о «севере», приводящая папство в ярость, — это весть, отождествляющая «царя севера» с папской властью, а весть о «востоке» — это весть о сынах востока, то есть об исламе. Разумеется, у этого есть и другие важные значения, но восток — символ ислама, а антихрист — подделка истинного царя севера. Весть третьего ангела, предостерегающая от принятия начертания царя севера (начертания зверя), также предупреждает, что ислам нанесёт удар в тот момент, когда чаша беззакония для Соединённых Штатов наполнится, а Соединённые Штаты наполнят свою чашу беззакония при введении воскресного закона.</w:t>
      </w:r>
    </w:p>
    <w:p>
      <w:pPr>
        <w:pStyle w:val="ArticleBody"/>
        <w:jc w:val="left"/>
      </w:pPr>
      <w:r>
        <w:rPr>
          <w:rFonts w:ascii="Times New Roman" w:hAnsi="Times New Roman" w:eastAsia="Times New Roman" w:cs="Times New Roman"/>
        </w:rPr>
        <w:t>Тринадцатая глава книги Откровение, начиная с одиннадцатого стиха и далее, указывает на ту же самую пророческую историю, которая также начинается во время конца, в 1798 году.</w:t>
      </w:r>
    </w:p>
    <w:p>
      <w:pPr>
        <w:pStyle w:val="ArticleScripture"/>
        <w:jc w:val="left"/>
      </w:pPr>
      <w:r>
        <w:rPr>
          <w:rFonts w:ascii="Times New Roman" w:hAnsi="Times New Roman" w:eastAsia="Times New Roman" w:cs="Times New Roman"/>
        </w:rPr>
        <w:t>«Какая страна Нового Света в 1798 году восходила к могуществу, обещая силу и величие и привлекая внимание всего мира? Применение символа не вызывает сомнений. Лишь одна, и только одна, страна подходит под описание этого пророчества; оно недвусмысленно указывает на Соединённые Штаты Америки». Великая борьба, 440.</w:t>
      </w:r>
    </w:p>
    <w:p>
      <w:pPr>
        <w:pStyle w:val="ArticleBody"/>
        <w:jc w:val="left"/>
      </w:pPr>
      <w:r>
        <w:rPr>
          <w:rFonts w:ascii="Times New Roman" w:hAnsi="Times New Roman" w:eastAsia="Times New Roman" w:cs="Times New Roman"/>
        </w:rPr>
        <w:t>Та же пророческая история рассматривается в Откровении 13:11–18, как и в Даниила 11:40–45. Как и в стихах у Даниила, повествование о роли Соединённых Штатов заканчивается закрытием времени благодати, когда Соединённые Штаты принуждают мир принять начертание зверя. Затем, как и в одиннадцатой главе Даниила, в четырнадцатой главе представляется весть настоящего времени. Структура в обоих отрывках идентична, за тем исключением, что стихи у Даниила описывают деятельность папства, а Откровение 13 обозначает роль Соединённых Штатов. Исходя из этих двух линий, мы обнаруживаем, что семнадцатая глава Откровения охватывает ту же историю, но делает акцент на роли дракона, представленного как десять царей, которые и есть Организация Объединённых Наций. Рассматриваемые три главы, строка за строкой, выявляют роль дракона, зверя и лжепророка, которые в шестнадцатой главе ведут мир к Армагеддону; поэтому примечательно, что, как сообщает Иоанн, когда начинается семнадцатая глава, к нему приходит один из ангелов, изливших семь последних язв, чтобы возвестить суд над блудницей Рима.</w:t>
      </w:r>
    </w:p>
    <w:p>
      <w:pPr>
        <w:pStyle w:val="ArticleScripture"/>
        <w:jc w:val="left"/>
      </w:pPr>
      <w:r>
        <w:rPr>
          <w:rFonts w:ascii="Times New Roman" w:hAnsi="Times New Roman" w:eastAsia="Times New Roman" w:cs="Times New Roman"/>
        </w:rPr>
        <w:t>И пришёл один из семи ангелов, имевших семь чаш, и говорил со мною, говоря мне: подойди сюда; я покажу тебе суд над великой блудницей, сидящей на водах многих: с которой блудодействовали цари земли, и жители земли упились вином её блудодеяния. Откровение 17:1, 2.</w:t>
      </w:r>
    </w:p>
    <w:p>
      <w:pPr>
        <w:pStyle w:val="ArticleBody"/>
        <w:jc w:val="left"/>
      </w:pPr>
      <w:r>
        <w:rPr>
          <w:rFonts w:ascii="Times New Roman" w:hAnsi="Times New Roman" w:eastAsia="Times New Roman" w:cs="Times New Roman"/>
        </w:rPr>
        <w:t>У миллеритов речь шла о языческом и папском Риме, но в конце речь идет о тройственном союзе. Подобно тому, как в двенадцатой и тринадцатой главах она отождествляет те три силы, она ясно отождествляет женщину семнадцатой главы с папством.</w:t>
      </w:r>
    </w:p>
    <w:p>
      <w:pPr>
        <w:pStyle w:val="ArticleScripture"/>
        <w:jc w:val="left"/>
      </w:pPr>
      <w:r>
        <w:rPr>
          <w:rFonts w:ascii="Times New Roman" w:hAnsi="Times New Roman" w:eastAsia="Times New Roman" w:cs="Times New Roman"/>
        </w:rPr>
        <w:t>«Женщина [Вавилон] из Откровения 17 описана как 'облечена в пурпур и багряницу и украшена золотом, драгоценными камнями и жемчугом, и в руке ее золотая чаша, полная мерзостей и нечистоты: ... и на челе ее написано имя: «Тайна, Вавилон великий, мать блудниц».' Говорит пророк: 'Я видел жену, упоенную кровью святых и кровью мучеников Иисуса.' Вавилон далее назван 'тем великим городом, который царствует над царями земными.' Откровение 17:4–6, 18. Сила, которая столь многие века сохраняла деспотическое владычество над монархами христианского мира, — это Рим.» Великая борьба, 382.</w:t>
      </w:r>
    </w:p>
    <w:p>
      <w:pPr>
        <w:pStyle w:val="ArticleBody"/>
        <w:jc w:val="left"/>
      </w:pPr>
      <w:r>
        <w:rPr>
          <w:rFonts w:ascii="Times New Roman" w:hAnsi="Times New Roman" w:eastAsia="Times New Roman" w:cs="Times New Roman"/>
        </w:rPr>
        <w:t>Итак, когда начинается пророческая история, изложенная в семнадцатой главе?</w:t>
      </w:r>
    </w:p>
    <w:p>
      <w:pPr>
        <w:pStyle w:val="ArticleScripture"/>
        <w:jc w:val="left"/>
      </w:pPr>
      <w:r>
        <w:rPr>
          <w:rFonts w:ascii="Times New Roman" w:hAnsi="Times New Roman" w:eastAsia="Times New Roman" w:cs="Times New Roman"/>
        </w:rPr>
        <w:t>И он вознес меня в духе в пустыню; и я увидел жену, сидящую на звере багряном, полном богохульных имен, имеющем семь голов и десять рогов. И жена была облечена в порфиру и багряницу и украшена золотом, драгоценными камнями и жемчугом; в руке её была золотая чаша, наполненная мерзостями и нечистотой её блудодеяния. И на челе её было написано имя: ТАЙНА, ВАВИЛОН ВЕЛИКИЙ, МАТЬ БЛУДНИЦАМ И МЕРЗОСТЯМ ЗЕМЛИ. И я видел жену, упоённую кровью святых и кровью мучеников Иисуса; и, увидев её, я дивился с великим изумлением. Откровение 17:3–6.</w:t>
      </w:r>
    </w:p>
    <w:p>
      <w:pPr>
        <w:pStyle w:val="ArticleBody"/>
        <w:jc w:val="left"/>
      </w:pPr>
      <w:r>
        <w:rPr>
          <w:rFonts w:ascii="Times New Roman" w:hAnsi="Times New Roman" w:eastAsia="Times New Roman" w:cs="Times New Roman"/>
        </w:rPr>
        <w:t>Чтобы Иоанн увидел женщину, его пророчески переносят в пустыню, которую он сам уже вместе с двумя свидетелями в двенадцатой главе обозначил как тысячу двести шестьдесят лет папского правления.</w:t>
      </w:r>
    </w:p>
    <w:p>
      <w:pPr>
        <w:pStyle w:val="ArticleScripture"/>
        <w:jc w:val="left"/>
      </w:pPr>
      <w:r>
        <w:rPr>
          <w:rFonts w:ascii="Times New Roman" w:hAnsi="Times New Roman" w:eastAsia="Times New Roman" w:cs="Times New Roman"/>
        </w:rPr>
        <w:t>И жена убежала в пустыню, где приготовлено было для нее место от Бога, чтобы питали ее там тысячу двести шестьдесят дней. . . . И даны были жене два крыла большого орла, чтобы она летела в пустыню, в свое место, где она питается в продолжение времени, времен и полвремени, от лица змея. Откровение 12:6, 14.</w:t>
      </w:r>
    </w:p>
    <w:p>
      <w:pPr>
        <w:pStyle w:val="ArticleBody"/>
        <w:jc w:val="left"/>
      </w:pPr>
      <w:r>
        <w:rPr>
          <w:rFonts w:ascii="Times New Roman" w:hAnsi="Times New Roman" w:eastAsia="Times New Roman" w:cs="Times New Roman"/>
        </w:rPr>
        <w:t>Иоанн был пророчески перенесён в период пустыни, но третий стих и далее уточняют, к какому именно моменту в пределах тысячи двухсот шестидесяти лет он был перенесён, ибо жена уже опьянела кровью жертв гонений и уже была «матерью блудниц». Иоанн был перенесён к концу периода пустыни, потому что жена уже напилась крови жертв гонений, а протестантские церкви уже возвращались в её лоно и становились её дочерьми, ибо в тот период она была обозначена как «мать блудниц». У неё уже были дочери. Свидетельство Иоанна в семнадцатой главе начинается в 1798 году, как и та же пророческая история, которая представляла зверя в одиннадцатой главе Даниила и лжепророка в тринадцатой главе Откровения.</w:t>
      </w:r>
    </w:p>
    <w:p>
      <w:pPr>
        <w:pStyle w:val="ArticleBody"/>
        <w:jc w:val="left"/>
      </w:pPr>
      <w:r>
        <w:rPr>
          <w:rFonts w:ascii="Times New Roman" w:hAnsi="Times New Roman" w:eastAsia="Times New Roman" w:cs="Times New Roman"/>
        </w:rPr>
        <w:t>Как и в случае с двумя другими линиями, когда семнадцатая глава завершается, восемнадцатая глава указывает на весть настоящего времени. Три пророческие линии — по одной для каждой части тройственного союза. Все они иллюстрированы на одной и той же исторической схеме, начинающейся в 1798 году и продолжающейся до закрытия времени благодати, и все три подчеркивают окончательную предостерегающую весть.</w:t>
      </w:r>
    </w:p>
    <w:p>
      <w:pPr>
        <w:pStyle w:val="ArticleBody"/>
        <w:jc w:val="left"/>
      </w:pPr>
      <w:r>
        <w:rPr>
          <w:rFonts w:ascii="Times New Roman" w:hAnsi="Times New Roman" w:eastAsia="Times New Roman" w:cs="Times New Roman"/>
        </w:rPr>
        <w:t>«Таблицы Авваккума» рассматривают тему семнадцатой главы Откровения гораздо более подробно, поэтому теперь я перейду к загадке, представленной в главе, в которой говорится о восьми царствах библейского пророчества.</w:t>
      </w:r>
    </w:p>
    <w:p>
      <w:pPr>
        <w:pStyle w:val="ArticleScripture"/>
        <w:jc w:val="left"/>
      </w:pPr>
      <w:r>
        <w:rPr>
          <w:rFonts w:ascii="Times New Roman" w:hAnsi="Times New Roman" w:eastAsia="Times New Roman" w:cs="Times New Roman"/>
        </w:rPr>
        <w:t>Здесь ум, имеющий мудрость. Семь голов — суть семь гор, на которых сидит жена. И семь царей: пять пали, один есть, а другой еще не пришел; и, когда он придет, недолго ему быть. И зверь, который был и которого нет, есть восьмой и из числа семи, и пойдет в погибель. Откровение 17:9–11.</w:t>
      </w:r>
    </w:p>
    <w:p>
      <w:pPr>
        <w:pStyle w:val="ArticleBody"/>
        <w:jc w:val="left"/>
      </w:pPr>
      <w:r>
        <w:rPr>
          <w:rFonts w:ascii="Times New Roman" w:hAnsi="Times New Roman" w:eastAsia="Times New Roman" w:cs="Times New Roman"/>
        </w:rPr>
        <w:t>Даниил сказал Навуходоносору: «Ты — эта золотая голова».</w:t>
      </w:r>
    </w:p>
    <w:p>
      <w:pPr>
        <w:pStyle w:val="ArticleScripture"/>
        <w:jc w:val="left"/>
      </w:pPr>
      <w:r>
        <w:rPr>
          <w:rFonts w:ascii="Times New Roman" w:hAnsi="Times New Roman" w:eastAsia="Times New Roman" w:cs="Times New Roman"/>
        </w:rPr>
        <w:t>И где бы ни жили сыны человеческие, зверей полевых и птиц небесных Он отдал в твою руку и поставил тебя владыкою над всеми ими. Ты — эта золотая голова. Даниил 2:38.</w:t>
      </w:r>
    </w:p>
    <w:p>
      <w:pPr>
        <w:pStyle w:val="ArticleBody"/>
        <w:jc w:val="left"/>
      </w:pPr>
      <w:r>
        <w:rPr>
          <w:rFonts w:ascii="Times New Roman" w:hAnsi="Times New Roman" w:eastAsia="Times New Roman" w:cs="Times New Roman"/>
        </w:rPr>
        <w:t>Даниил также сказал Навуходоносору: «Ты, царь, царь царей».</w:t>
      </w:r>
    </w:p>
    <w:p>
      <w:pPr>
        <w:pStyle w:val="ArticleScripture"/>
        <w:jc w:val="left"/>
      </w:pPr>
      <w:r>
        <w:rPr>
          <w:rFonts w:ascii="Times New Roman" w:hAnsi="Times New Roman" w:eastAsia="Times New Roman" w:cs="Times New Roman"/>
        </w:rPr>
        <w:t>Ты, царь, царь царей, ибо Бог небесный даровал тебе царство, власть, силу и славу. Даниил 2:37.</w:t>
      </w:r>
    </w:p>
    <w:p>
      <w:pPr>
        <w:pStyle w:val="ArticleBody"/>
        <w:jc w:val="left"/>
      </w:pPr>
      <w:r>
        <w:rPr>
          <w:rFonts w:ascii="Times New Roman" w:hAnsi="Times New Roman" w:eastAsia="Times New Roman" w:cs="Times New Roman"/>
        </w:rPr>
        <w:t>Навуходоносор был «головой» и был царём, и он был царём царей, ибо представлял первое из царств, представленных на изображении. Навуходоносор был царём, представленным золотом, а другие царства и цари были бы представлены другими металлами на изображении, но Навуходоносор был первым и поэтому — царём царей. Ещё один уровень, которого мы сейчас не будем касаться, заключается в том, что Вавилонское царство представляет царство, которое стремится выдать себя за Христа, истинного Царя царей.</w:t>
      </w:r>
    </w:p>
    <w:p>
      <w:pPr>
        <w:pStyle w:val="ArticleBody"/>
        <w:jc w:val="left"/>
      </w:pPr>
      <w:r>
        <w:rPr>
          <w:rFonts w:ascii="Times New Roman" w:hAnsi="Times New Roman" w:eastAsia="Times New Roman" w:cs="Times New Roman"/>
        </w:rPr>
        <w:t>В начале свидетельства Исаии о 2520-летних пророчествах («семь раз» в Левите 26) Исаия отождествляет царей с головами.</w:t>
      </w:r>
    </w:p>
    <w:p>
      <w:pPr>
        <w:pStyle w:val="ArticleScripture"/>
        <w:jc w:val="left"/>
      </w:pPr>
      <w:r>
        <w:rPr>
          <w:rFonts w:ascii="Times New Roman" w:hAnsi="Times New Roman" w:eastAsia="Times New Roman" w:cs="Times New Roman"/>
        </w:rPr>
        <w:t>Ибо глава Сирии — Дамаск, и глава Дамаска — Рецин; и в течение шестидесяти пяти лет Ефрем будет сокрушен, так что перестанет быть народом. И глава Ефрема — Самария, и глава Самарии — сын Ремалии. Если вы не поверите, то не устоите. Исаия 7:7, 8.</w:t>
      </w:r>
    </w:p>
    <w:p>
      <w:pPr>
        <w:pStyle w:val="ArticleBody"/>
        <w:jc w:val="left"/>
      </w:pPr>
      <w:r>
        <w:rPr>
          <w:rFonts w:ascii="Times New Roman" w:hAnsi="Times New Roman" w:eastAsia="Times New Roman" w:cs="Times New Roman"/>
        </w:rPr>
        <w:t>Исаия лишь обозначает отправную точку для двух 2520-летних периодов против северного царства Самарии и южного царства Иудеи, и при этом он приводит два свидетельства того, что столица страны — ее глава, а царь — глава столицы. «Глава» — это и царь, и царство. В Откровении подхватывается та же линия пророчества, что и у Даниила.</w:t>
      </w:r>
    </w:p>
    <w:p>
      <w:pPr>
        <w:pStyle w:val="ArticleBody"/>
        <w:jc w:val="left"/>
      </w:pPr>
      <w:r>
        <w:rPr>
          <w:rFonts w:ascii="Times New Roman" w:hAnsi="Times New Roman" w:eastAsia="Times New Roman" w:cs="Times New Roman"/>
        </w:rPr>
        <w:t>Таким образом, когда Иоанна переносят в 1798 год и ему предлагают загадку, в которой говорится, что есть семь «голов», он понимает, что речь идет о семи царствах. Затем ему сообщают, что пять из этих голов, или царств, пали. В 1798 году пятое царство библейского пророчества только что пало, получив смертельную рану, которая впоследствии будет исцелена.</w:t>
      </w:r>
    </w:p>
    <w:p>
      <w:pPr>
        <w:pStyle w:val="ArticleBody"/>
        <w:jc w:val="left"/>
      </w:pPr>
      <w:r>
        <w:rPr>
          <w:rFonts w:ascii="Times New Roman" w:hAnsi="Times New Roman" w:eastAsia="Times New Roman" w:cs="Times New Roman"/>
        </w:rPr>
        <w:t>Иоанну, находящемуся в истории времени конца в 1798 году, также сказано, что одна из голов «есть». Шестое царство библейского пророчества началось в 1798 году, поэтому, когда Иоанна пророчески перенесли в 1798 год, царство, которое тогда было, — это Соединённые Штаты, и ему далее было сообщено, что седьмое царство всё ещё относилось к будущему по отношению к 1798 году, ибо оно ещё не пришло. Седьмое царство, которое всё ещё было будущим относительно 1798 года, — это Организация Объединённых Наций, представленная десятью царями и являющаяся предметом семнадцатой главы Откровения. Но есть и восьмое, которое из числа семи. Рим всегда оказывается восьмым и относится к числу семи.</w:t>
      </w:r>
    </w:p>
    <w:p>
      <w:pPr>
        <w:pStyle w:val="ArticleBody"/>
        <w:jc w:val="left"/>
      </w:pPr>
      <w:r>
        <w:rPr>
          <w:rFonts w:ascii="Times New Roman" w:hAnsi="Times New Roman" w:eastAsia="Times New Roman" w:cs="Times New Roman"/>
        </w:rPr>
        <w:t>О содержании семнадцатой главы можно сказать многое, но мы лишь определяем восемь царств библейского пророчества, представленных в семнадцатой главе, чтобы увидеть, насколько миллеритское понимание четырёх царств согласуется с восемью царствами семнадцатой главы Откровения.</w:t>
      </w:r>
    </w:p>
    <w:p>
      <w:pPr>
        <w:pStyle w:val="ArticleBody"/>
        <w:jc w:val="left"/>
      </w:pPr>
      <w:r>
        <w:rPr>
          <w:rFonts w:ascii="Times New Roman" w:hAnsi="Times New Roman" w:eastAsia="Times New Roman" w:cs="Times New Roman"/>
        </w:rPr>
        <w:t>Мы рассмотрим это в следующей статье.</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Восьмой из семи — номер два</dc:title>
  <dc:subject>Царства библейского пророчества</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