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Thứ Tám thuộc về Bảy - Số Hai</w:t>
      </w:r>
    </w:p>
    <w:p>
      <w:pPr>
        <w:pStyle w:val="ArticleSubtitle"/>
        <w:jc w:val="left"/>
      </w:pPr>
      <w:r>
        <w:rPr>
          <w:rFonts w:ascii="Arial" w:hAnsi="Arial" w:eastAsia="Arial" w:cs="Arial"/>
        </w:rPr>
        <w:t>Các vương quốc trong lời tiên tri Kinh Thánh</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Trong bài trước, chúng ta đã xác định rằng những người Millerite không xem La Mã là gì khác ngoài La Mã ngoại giáo và La Mã giáo hoàng, dù họ có bàn đến các khác biệt giữa hai quyền lực ấy. Đối với người Millerite, những khác biệt giữa La Mã ngoại giáo và La Mã giáo hoàng đã không dẫn họ đến chỗ nhận ra rằng La Mã giáo hoàng là vương quốc thứ năm kế tiếp vương quốc thứ tư của La Mã ngoại giáo. Sau sự thất vọng năm 1844, Chị White xác định ba quyền lực của Khải Huyền chương mười hai và mười ba là: con rồng ở chương mười hai; rồi giáo hoàng quyền, tức con thú từ biển ở chương mười ba; tiếp theo là Hoa Kỳ, tức con thú từ đất. Sau khi nền tảng đã được đặt, Chúa đã mở ra ánh sáng về liên minh ba phần của con rồng, con thú và tiên tri giả, mà trong chương mười sáu của Khải Huyền dẫn dắt thế giới đến Armageddon.</w:t>
      </w:r>
    </w:p>
    <w:p>
      <w:pPr>
        <w:pStyle w:val="ArticleScripture"/>
        <w:jc w:val="left"/>
      </w:pPr>
      <w:r>
        <w:rPr>
          <w:rFonts w:ascii="Times New Roman" w:hAnsi="Times New Roman" w:eastAsia="Times New Roman" w:cs="Times New Roman"/>
        </w:rPr>
        <w:t>Mạch tiên tri trong đó các biểu tượng này xuất hiện bắt đầu từ Khải Huyền 12, với con rồng đã tìm cách tiêu diệt Đấng Christ khi Ngài chào đời. Con rồng được cho biết là Sa-tan (Khải Huyền 12:9); chính hắn đã xúi giục Hê-rốt giết Đấng Cứu Thế. Nhưng công cụ chủ chốt của Sa-tan trong việc gây chiến chống lại Đấng Christ và dân Ngài trong những thế kỷ đầu của kỷ nguyên Kitô giáo là Đế quốc La Mã, nơi ngoại giáo là tôn giáo thịnh hành. Vì vậy, tuy trước hết con rồng đại diện cho Sa-tan, nhưng theo nghĩa thứ yếu, nó là biểu tượng của La Mã ngoại giáo.</w:t>
      </w:r>
    </w:p>
    <w:p>
      <w:pPr>
        <w:pStyle w:val="ArticleScripture"/>
        <w:jc w:val="left"/>
      </w:pPr>
      <w:r>
        <w:rPr>
          <w:rFonts w:ascii="Times New Roman" w:hAnsi="Times New Roman" w:eastAsia="Times New Roman" w:cs="Times New Roman"/>
        </w:rPr>
        <w:t>Trong chương 13 (các câu 1-10) có mô tả một con thú khác, "giống như con báo", mà con rồng đã ban cho nó "quyền lực của mình, ngai của mình, và thẩm quyền lớn lao." Biểu tượng này, như hầu hết các tín hữu Tin Lành đã tin, đại diện cho giáo hoàng quyền, vốn kế thừa quyền lực, ngai và thẩm quyền từng thuộc về đế quốc La Mã cổ đại. Về con thú giống như con báo, có lời chép: "Người ta ban cho nó một cái miệng nói những điều lớn lao và phạm thượng... Và nó mở miệng nói phạm thượng nghịch cùng Đức Chúa Trời, phạm thượng danh Ngài, đền tạm của Ngài và những kẻ ở trên trời. Người ta cũng ban cho nó quyền gây chiến cùng các thánh đồ và thắng được họ; và người ta ban cho nó quyền trên mọi chi tộc, tiếng nói và dân tộc." Lời tiên tri này, hầu như trùng khớp với mô tả về cái sừng nhỏ trong Đa-ni-ên 7, không thể nghi ngờ, chỉ về giáo hoàng quyền.</w:t>
      </w:r>
    </w:p>
    <w:p>
      <w:pPr>
        <w:pStyle w:val="ArticleScripture"/>
        <w:jc w:val="left"/>
      </w:pPr>
      <w:r>
        <w:rPr>
          <w:rFonts w:ascii="Times New Roman" w:hAnsi="Times New Roman" w:eastAsia="Times New Roman" w:cs="Times New Roman"/>
        </w:rPr>
        <w:t>"'Quyền lực được ban cho nó để tiếp tục trong bốn mươi hai tháng.' Và, nhà tiên tri nói: 'Tôi thấy một trong các đầu của nó dường như bị thương đến chết.' Lại nữa: 'Kẻ nào đưa người khác vào cảnh giam cầm thì sẽ vào cảnh giam cầm; kẻ nào dùng gươm giết người thì phải bị giết bằng gươm.' Bốn mươi hai tháng ấy cũng chính là 'một thời, các thời và phân nửa thời'—ba năm rưỡi, hay 1260 ngày—trong Đa-ni-ên 7, là thời kỳ mà quyền lực giáo hoàng sẽ đàn áp dân sự của Đức Chúa Trời. Khoảng thời gian này, như đã nêu ở các chương trước, bắt đầu với sự thượng tôn của chế độ giáo hoàng vào năm 538 SCN, và chấm dứt vào năm 1798. Vào thời điểm ấy, giáo hoàng bị quân đội Pháp bắt giữ, quyền lực giáo hoàng nhận vết thương chí tử, và lời tiên đoán đã được ứng nghiệm: 'Kẻ nào đưa người khác vào cảnh giam cầm thì sẽ vào cảnh giam cầm.'"</w:t>
      </w:r>
    </w:p>
    <w:p>
      <w:pPr>
        <w:pStyle w:val="ArticleScripture"/>
        <w:jc w:val="left"/>
      </w:pPr>
      <w:r>
        <w:rPr>
          <w:rFonts w:ascii="Times New Roman" w:hAnsi="Times New Roman" w:eastAsia="Times New Roman" w:cs="Times New Roman"/>
        </w:rPr>
        <w:t>Đến đây một biểu tượng khác được giới thiệu. Vị tiên tri nói: “Tôi thấy một con thú khác từ đất đi lên; nó có hai sừng như chiên con.” Câu 11. Cả hình dáng của con thú này lẫn cách nó trỗi dậy cho thấy quốc gia mà nó tượng trưng không giống những quốc gia được trình bày dưới các biểu tượng trước đó. Các vương quốc lớn đã cai trị thế giới được trình bày cho tiên tri Đa-ni-ên như những thú săn mồi, trỗi dậy khi “bốn luồng gió của trời tranh đấu trên biển lớn.” Đa-ni-ên 7:2. Trong Khải Huyền 17, một thiên sứ giải thích rằng nước tượng trưng cho “các dân, quần chúng, các nước và các thứ tiếng.” Khải Huyền 17:15. Gió là biểu tượng của sự xung đột. Bốn luồng gió của trời tranh đấu trên biển lớn tượng trưng cho những cảnh tượng khốc liệt của chinh phạt và cách mạng, nhờ đó các vương quốc đạt tới quyền lực.</w:t>
      </w:r>
    </w:p>
    <w:p>
      <w:pPr>
        <w:pStyle w:val="ArticleScripture"/>
        <w:jc w:val="left"/>
      </w:pPr>
      <w:r>
        <w:rPr>
          <w:rFonts w:ascii="Times New Roman" w:hAnsi="Times New Roman" w:eastAsia="Times New Roman" w:cs="Times New Roman"/>
        </w:rPr>
        <w:t>Nhưng con thú có sừng như chiên con được thấy ‘lên từ đất’. Thay vì lật đổ các thế lực khác để tự thiết lập, quốc gia được biểu trưng như vậy phải xuất hiện trên một lãnh thổ trước đó chưa bị chiếm hữu và lớn lên một cách từ từ, trong hòa bình. Vì thế, nó không thể xuất hiện giữa các dân tộc đông đúc và tranh đấu của Cựu Thế Giới—biển động dữ dội của ‘các dân, các đám đông, các nước, và các thứ tiếng’. Nó phải được tìm kiếm ở lục địa phương Tây.</w:t>
      </w:r>
    </w:p>
    <w:p>
      <w:pPr>
        <w:pStyle w:val="ArticleScripture"/>
        <w:jc w:val="left"/>
      </w:pPr>
      <w:r>
        <w:rPr>
          <w:rFonts w:ascii="Times New Roman" w:hAnsi="Times New Roman" w:eastAsia="Times New Roman" w:cs="Times New Roman"/>
        </w:rPr>
        <w:t>Quốc gia nào của Tân Thế Giới vào năm 1798 đang trỗi dậy thành thế lực, cho thấy triển vọng về sức mạnh và sự vĩ đại, và thu hút sự chú ý của thế giới? Việc áp dụng biểu tượng này không thể nghi ngờ. Chỉ có một quốc gia, và chỉ một mà thôi, đáp ứng các đặc điểm của lời tiên tri này; nó chỉ rõ ràng, không thể nhầm lẫn, đến Hợp chúng quốc Hoa Kỳ. Hết lần này đến lần khác, ý tưởng — gần như chính những lời — của tác giả Kinh Thánh đã được các diễn giả và sử gia vô thức sử dụng khi mô tả sự trỗi dậy và lớn mạnh của quốc gia này. Con thú được thấy “đi lên từ đất”; và theo các dịch giả, từ được dịch là “đi lên” ở đây theo nghĩa đen là “mọc lên hay đâm chồi như một cây non.” Và, như chúng ta đã thấy, quốc gia ấy phải xuất hiện trên một lãnh thổ trước đó chưa bị chiếm hữu. Một nhà văn nổi tiếng, mô tả sự trỗi dậy của Hoa Kỳ, đã nói về “bí ẩn của việc nàng xuất hiện từ chỗ trống rỗng,” và nói: “Như một hạt giống lặng lẽ, chúng ta đã lớn lên thành đế quốc.” - G. A. Townsend, The New World Compared With the Old, trang 462. Một tờ báo châu Âu năm 1850 đã nói về Hoa Kỳ như một đế quốc kỳ diệu, đang “trỗi dậy,” và “giữa sự tĩnh lặng của địa cầu hằng ngày gia tăng quyền lực và niềm kiêu hãnh của mình.” - The Dublin Nation. Edward Everett, trong một bài diễn văn về những người Hành Hương sáng lập quốc gia này, nói: “Họ có tìm một chốn hẻo lánh, vô hại vì sự khuất bóng, và an toàn nhờ xa xôi, nơi nhà thờ nhỏ ở Leyden có thể hưởng tự do lương tâm chăng? Kìa những miền đất hùng vĩ mà, bằng cuộc chinh phục trong hòa bình, ... họ đã mang cờ thánh giá đến!” - Bài diễn văn đọc tại Plymouth, Massachusetts, ngày 22 tháng 12 năm 1824, trang 11.</w:t>
      </w:r>
    </w:p>
    <w:p>
      <w:pPr>
        <w:pStyle w:val="ArticleScripture"/>
        <w:jc w:val="left"/>
      </w:pPr>
      <w:r>
        <w:rPr>
          <w:rFonts w:ascii="Times New Roman" w:hAnsi="Times New Roman" w:eastAsia="Times New Roman" w:cs="Times New Roman"/>
        </w:rPr>
        <w:t>"'Và nó có hai sừng như chiên con.' Những chiếc sừng giống chiên con biểu thị tuổi trẻ, sự ngây thơ và hiền hòa, rất thích hợp để đại diện cho tính cách của Hợp chủng quốc Hoa Kỳ khi được hiện ra với nhà tiên tri như đang 'trỗi lên' vào năm 1798. Trong số những người lưu vong Cơ Đốc đầu tiên chạy trốn sang châu Mỹ và tìm nơi ẩn náu khỏi sự áp bức của vương quyền và sự bất khoan dung của giới giáo sĩ, có nhiều người đã quyết tâm thiết lập một chính quyền trên nền tảng rộng lớn của tự do dân sự và tự do tôn giáo. Quan điểm của họ đã được thể hiện trong Tuyên ngôn Độc lập, văn kiện nêu lên chân lý vĩ đại rằng 'mọi người sinh ra đều bình đẳng' và được ban cho các quyền không thể chuyển nhượng là 'quyền được sống, tự do và mưu cầu hạnh phúc.' Và Hiến pháp bảo đảm cho nhân dân quyền tự quản, quy định rằng các đại diện được bầu bằng lá phiếu phổ thông sẽ ban hành và thi hành các đạo luật. Tự do tín ngưỡng cũng được bảo đảm, mỗi người đều được phép thờ phượng Đức Chúa Trời theo tiếng gọi của lương tâm mình. Chủ nghĩa cộng hòa và Tin Lành trở thành những nguyên tắc nền tảng của quốc gia. Những nguyên tắc ấy là bí quyết tạo nên sức mạnh và sự thịnh vượng của quốc gia này. Những người bị áp bức và chà đạp khắp Kitô giới đã hướng về miền đất này với sự quan tâm và hy vọng. Hàng triệu người đã tìm đến bờ bến của xứ sở này, và Hợp chủng quốc Hoa Kỳ đã vươn lên nắm giữ một vị trí giữa những quốc gia hùng mạnh nhất thế giới."</w:t>
      </w:r>
    </w:p>
    <w:p>
      <w:pPr>
        <w:pStyle w:val="ArticleScripture"/>
        <w:jc w:val="left"/>
      </w:pPr>
      <w:r>
        <w:rPr>
          <w:rFonts w:ascii="Times New Roman" w:hAnsi="Times New Roman" w:eastAsia="Times New Roman" w:cs="Times New Roman"/>
        </w:rPr>
        <w:t>“Nhưng con thú có sừng như chiên con ‘nói như rồng. Và nó thi hành mọi quyền lực của con thú thứ nhất trước mặt nó, và khiến đất cùng những cư dân trên đó thờ lạy con thú thứ nhất, vết thương chí tử của nó đã được chữa lành; … bảo những kẻ ở trên đất rằng họ phải làm một hình tượng cho con thú, con thú đã bị thương bởi gươm mà vẫn sống.’ Khải Huyền 13:11-14.” Cuộc Đại Tranh Chiến, 438-441.</w:t>
      </w:r>
    </w:p>
    <w:p>
      <w:pPr>
        <w:pStyle w:val="ArticleBody"/>
        <w:jc w:val="left"/>
      </w:pPr>
      <w:r>
        <w:rPr>
          <w:rFonts w:ascii="Times New Roman" w:hAnsi="Times New Roman" w:eastAsia="Times New Roman" w:cs="Times New Roman"/>
        </w:rPr>
        <w:t>Đoạn văn cho thấy rằng chương mười hai và mười ba đang nhận diện con rồng, con thú và tiên tri giả, tức ba quyền lực trong Khải Huyền mười sáu dẫn dắt thế giới đến Armageddon. Ba quyền lực ấy, mỗi quyền lực đều có chương riêng trình bày cùng một lịch sử tiên tri giống hệt. Sáu câu cuối của Đa-ni-ên mười một bắt đầu bằng lời: “Và vào thời kỳ cuối cùng,” tức là năm 1798. Sau đó, sáu câu ấy xác định những diễn biến cuối cùng của giáo hoàng quyền, cho đến khi ở câu một của Đa-ni-ên mười hai Mi-ca-ên đứng lên, thời kỳ ân điển của loài người chấm dứt và mở ra bảy tai vạ sau cùng. Trong câu bốn mươi bốn của chương mười một, sứ điệp đương thời khiến giáo hoàng quyền phẫn nộ và khởi phát cuộc tắm máu diễn ra ngay trước khi thời kỳ ân điển khép lại được mô tả là “tin tức từ phương đông và từ phương bắc.”</w:t>
      </w:r>
    </w:p>
    <w:p>
      <w:pPr>
        <w:pStyle w:val="ArticleBody"/>
        <w:jc w:val="left"/>
      </w:pPr>
      <w:r>
        <w:rPr>
          <w:rFonts w:ascii="Times New Roman" w:hAnsi="Times New Roman" w:eastAsia="Times New Roman" w:cs="Times New Roman"/>
        </w:rPr>
        <w:t>Sứ điệp phương đông và phương bắc tượng trưng cho sứ điệp cảnh cáo sau cùng, vì nó được công bố ngay trước khi Mi-ca-ên đứng dậy. Đó là sứ điệp của thiên sứ thứ ba được công bố trong thời kỳ Đức Thánh Linh được tuôn đổ. Đa-ni-ên trình bày sứ điệp ấy như hai phần. Sứ điệp về “phương bắc” khiến giáo quyền La Mã phẫn nộ là sứ điệp xác định “vua phương bắc” chính là quyền lực giáo hoàng, còn sứ điệp về “phương đông” là sứ điệp về con cái phương đông, tức Hồi giáo. Dĩ nhiên, điều này còn có những ý nghĩa quan trọng khác, nhưng phương đông là biểu tượng của Hồi giáo và kẻ chống Đấng Christ là sự giả mạo của vua phương bắc chân thật. Sứ điệp của thiên sứ thứ ba cảnh báo đừng nhận dấu của vua phương bắc (dấu của con thú) cũng cảnh báo rằng Hồi giáo sẽ ra tay vào thời điểm chén tội ác của Hoa Kỳ đầy tràn, và Hoa Kỳ làm đầy chén tội ác của mình khi ban hành luật Chủ nhật.</w:t>
      </w:r>
    </w:p>
    <w:p>
      <w:pPr>
        <w:pStyle w:val="ArticleBody"/>
        <w:jc w:val="left"/>
      </w:pPr>
      <w:r>
        <w:rPr>
          <w:rFonts w:ascii="Times New Roman" w:hAnsi="Times New Roman" w:eastAsia="Times New Roman" w:cs="Times New Roman"/>
        </w:rPr>
        <w:t>Khải Huyền đoạn 13, từ câu 11 trở đi, chỉ ra cùng một lịch sử tiên tri, và nó cũng bắt đầu vào thời kỳ cuối cùng vào năm 1798.</w:t>
      </w:r>
    </w:p>
    <w:p>
      <w:pPr>
        <w:pStyle w:val="ArticleScripture"/>
        <w:jc w:val="left"/>
      </w:pPr>
      <w:r>
        <w:rPr>
          <w:rFonts w:ascii="Times New Roman" w:hAnsi="Times New Roman" w:eastAsia="Times New Roman" w:cs="Times New Roman"/>
        </w:rPr>
        <w:t>"Vào năm 1798, quốc gia nào ở Tân Thế Giới đang trỗi dậy thành cường quốc, cho thấy triển vọng về sức mạnh và sự vĩ đại, và thu hút sự chú ý của toàn thế giới? Việc áp dụng biểu tượng này không thể bàn cãi. Chỉ có một quốc gia, và chỉ một mà thôi, đáp ứng những đặc điểm của lời tiên tri này; nó chỉ rõ, một cách không thể nhầm lẫn, Hợp Chúng Quốc Hoa Kỳ." Cuộc Đại Tranh Chiến, 440.</w:t>
      </w:r>
    </w:p>
    <w:p>
      <w:pPr>
        <w:pStyle w:val="ArticleBody"/>
        <w:jc w:val="left"/>
      </w:pPr>
      <w:r>
        <w:rPr>
          <w:rFonts w:ascii="Times New Roman" w:hAnsi="Times New Roman" w:eastAsia="Times New Roman" w:cs="Times New Roman"/>
        </w:rPr>
        <w:t>Cùng một lịch sử tiên tri được trình bày trong Khải Huyền chương mười ba, câu mười một đến mười tám, cũng như trong Đa-ni-ên chương mười một, câu bốn mươi đến bốn mươi lăm. Cũng như các câu trong Đa-ni-ên, câu chuyện về vai trò của Hoa Kỳ kết thúc với việc đóng cửa ân điển khi Hoa Kỳ buộc cả thế giới chấp nhận dấu con thú. Rồi, như trong Đa-ni-ên chương mười một, sứ điệp của giờ này được trình bày trong chương mười bốn. Cả hai đoạn có cấu trúc giống hệt nhau, ngoại trừ việc các câu trong Đa-ni-ên mô tả các hoạt động của giáo quyền La Mã, còn Khải Huyền mười ba xác định vai trò của Hoa Kỳ. Với hai mạch đó, chúng ta thấy Khải Huyền chương mười bảy bao quát cùng lịch sử ấy, nhưng nhấn mạnh vai trò của con rồng, được biểu trưng bởi mười vua, tức Liên Hiệp Quốc. Ba chương ấy, khi xem xét từng dòng, xác định vai trò của con rồng, con thú và tiên tri giả, là những kẻ trong chương mười sáu dẫn dắt thế giới đến A-ma-ghê-đôn, vì thế điều đáng chú ý là Giăng cho biết rằng khi chương mười bảy bắt đầu, chính một trong các thiên sứ đã đổ bảy tai vạ sau cùng đến để báo cho Giăng về sự phán xét của dâm phụ Rôma.</w:t>
      </w:r>
    </w:p>
    <w:p>
      <w:pPr>
        <w:pStyle w:val="ArticleScripture"/>
        <w:jc w:val="left"/>
      </w:pPr>
      <w:r>
        <w:rPr>
          <w:rFonts w:ascii="Times New Roman" w:hAnsi="Times New Roman" w:eastAsia="Times New Roman" w:cs="Times New Roman"/>
        </w:rPr>
        <w:t>Bấy giờ, một trong bảy thiên sứ có bảy chén đến và nói với tôi: Hãy đến đây; ta sẽ chỉ cho ngươi sự phán xét về con đại dâm phụ ngồi trên nhiều dòng nước; với nó các vua trên đất đã thông dâm, và dân cư trên đất đã say sưa bởi rượu tà dâm của nó. Khải Huyền 17:1, 2.</w:t>
      </w:r>
    </w:p>
    <w:p>
      <w:pPr>
        <w:pStyle w:val="ArticleBody"/>
        <w:jc w:val="left"/>
      </w:pPr>
      <w:r>
        <w:rPr>
          <w:rFonts w:ascii="Times New Roman" w:hAnsi="Times New Roman" w:eastAsia="Times New Roman" w:cs="Times New Roman"/>
        </w:rPr>
        <w:t>Đối với những người theo Miller, vấn đề là La Mã ngoại giáo và La Mã giáo hoàng, nhưng rốt cuộc lại là về liên minh ba bên. Cũng như khi bà xác định ba quyền lực ấy trong các chương mười hai và mười ba, bà rõ ràng xác định người phụ nữ ở chương mười bảy là giáo quyền La Mã.</w:t>
      </w:r>
    </w:p>
    <w:p>
      <w:pPr>
        <w:pStyle w:val="ArticleScripture"/>
        <w:jc w:val="left"/>
      </w:pPr>
      <w:r>
        <w:rPr>
          <w:rFonts w:ascii="Times New Roman" w:hAnsi="Times New Roman" w:eastAsia="Times New Roman" w:cs="Times New Roman"/>
        </w:rPr>
        <w:t>Người đàn bà [Babylon] trong Khải Huyền 17 được mô tả là 'mặc áo màu tía và đỏ điều, trang sức bằng vàng, đá quý và ngọc trai, tay cầm một chén vàng trong tay đầy những điều gớm ghiếc và ô uế: ... và trên trán nàng có ghi một tên: "Sự mầu nhiệm, Babylon vĩ đại, mẹ của các gái điếm".' Nhà tiên tri nói: 'Tôi thấy người đàn bà say máu các thánh đồ và máu những kẻ tử vì đạo của Đức Chúa Giê-su.' Babylon lại được tuyên bố là 'thành lớn ấy, là thành cai trị các vua trên đất.' Khải Huyền 17:4-6, 18. Quyền lực đã suốt bao thế kỷ duy trì sự thống trị chuyên chế trên các quân vương của thế giới Kitô giáo là La Mã. Cuộc Đại Tranh Chiến, 382.</w:t>
      </w:r>
    </w:p>
    <w:p>
      <w:pPr>
        <w:pStyle w:val="ArticleBody"/>
        <w:jc w:val="left"/>
      </w:pPr>
      <w:r>
        <w:rPr>
          <w:rFonts w:ascii="Times New Roman" w:hAnsi="Times New Roman" w:eastAsia="Times New Roman" w:cs="Times New Roman"/>
        </w:rPr>
        <w:t>Vậy thì, lịch sử tiên tri được trình bày trong chương mười bảy bắt đầu khi nào?</w:t>
      </w:r>
    </w:p>
    <w:p>
      <w:pPr>
        <w:pStyle w:val="ArticleScripture"/>
        <w:jc w:val="left"/>
      </w:pPr>
      <w:r>
        <w:rPr>
          <w:rFonts w:ascii="Times New Roman" w:hAnsi="Times New Roman" w:eastAsia="Times New Roman" w:cs="Times New Roman"/>
        </w:rPr>
        <w:t>Vậy người đem tôi trong Thần Linh vào nơi hoang mạc; và tôi thấy một người đàn bà ngồi trên một con thú màu đỏ thắm, đầy những danh xưng phạm thượng, có bảy đầu và mười sừng. Người đàn bà ấy mặc màu tía và đỏ thắm, trang sức bằng vàng, đá quý và ngọc trai, tay cầm một chén vàng đầy những điều gớm ghiếc và sự ô uế của sự dâm loạn của nàng. Trên trán nàng có ghi một tên: MẦU NHIỆM, BA-BY-LÔN VĨ ĐẠI, MẸ CỦA CÁC DÂM PHỤ VÀ CÁC ĐIỀU GỚM GHIẾC CỦA TRÁI ĐẤT. Tôi thấy người đàn bà ấy say máu các thánh đồ và máu các kẻ tử đạo của Đức Chúa Giê-xu; và khi tôi thấy nàng, tôi rất đỗi kinh ngạc. Khải Huyền 17:3-6.</w:t>
      </w:r>
    </w:p>
    <w:p>
      <w:pPr>
        <w:pStyle w:val="ArticleBody"/>
        <w:jc w:val="left"/>
      </w:pPr>
      <w:r>
        <w:rPr>
          <w:rFonts w:ascii="Times New Roman" w:hAnsi="Times New Roman" w:eastAsia="Times New Roman" w:cs="Times New Roman"/>
        </w:rPr>
        <w:t>Để Giăng thấy người phụ nữ, ông được đem đi trong lời tiên tri vào hoang mạc, mà chính Giăng, cùng với hai chứng nhân, đã xác định là một nghìn hai trăm sáu mươi năm cai trị của giáo hoàng trong chương mười hai.</w:t>
      </w:r>
    </w:p>
    <w:p>
      <w:pPr>
        <w:pStyle w:val="ArticleScripture"/>
        <w:jc w:val="left"/>
      </w:pPr>
      <w:r>
        <w:rPr>
          <w:rFonts w:ascii="Times New Roman" w:hAnsi="Times New Roman" w:eastAsia="Times New Roman" w:cs="Times New Roman"/>
        </w:rPr>
        <w:t>Và người đàn bà chạy trốn vào đồng vắng, nơi bà có một chỗ đã được Đức Chúa Trời chuẩn bị, để người ta nuôi dưỡng bà tại đó một nghìn hai trăm sáu mươi ngày. ... Và người đàn bà được ban cho hai cánh của một đại bàng lớn, để bà có thể bay vào đồng vắng, vào chỗ của mình, nơi bà được nuôi dưỡng trong một thời, các thời, và nửa thời, khỏi mặt con rắn. Khải Huyền 12:6, 14.</w:t>
      </w:r>
    </w:p>
    <w:p>
      <w:pPr>
        <w:pStyle w:val="ArticleBody"/>
        <w:jc w:val="left"/>
      </w:pPr>
      <w:r>
        <w:rPr>
          <w:rFonts w:ascii="Times New Roman" w:hAnsi="Times New Roman" w:eastAsia="Times New Roman" w:cs="Times New Roman"/>
        </w:rPr>
        <w:t>Giăng đã được đưa cách tiên tri vào thời kỳ đồng vắng, nhưng từ câu ba trở đi xác định chính xác Giăng đã được đưa đến chỗ nào trong khoảng một ngàn hai trăm sáu mươi năm, vì người đàn bà đã say sưa với máu của cuộc bách hại, và bà đã là “mẹ của các dâm phụ.” Giăng đã được đưa đến cuối thời kỳ đồng vắng, vì người đàn bà đã uống máu của cuộc bách hại và các giáo hội Kháng Cách đã quay về bầy của bà và trở thành các con gái của bà, vì trong giai đoạn đó bà được xác định là “mẹ của các dâm phụ.” Bà đã có các con gái rồi. Lời chứng của Giăng trong chương mười bảy bắt đầu vào năm 1798, cũng như cùng một lịch sử tiên tri đã đại diện cho con thú trong Đa-ni-ên chương mười một và tiên tri giả trong Khải Huyền chương mười ba.</w:t>
      </w:r>
    </w:p>
    <w:p>
      <w:pPr>
        <w:pStyle w:val="ArticleBody"/>
        <w:jc w:val="left"/>
      </w:pPr>
      <w:r>
        <w:rPr>
          <w:rFonts w:ascii="Times New Roman" w:hAnsi="Times New Roman" w:eastAsia="Times New Roman" w:cs="Times New Roman"/>
        </w:rPr>
        <w:t>Cũng như hai dòng kia, khi chương mười bảy kết thúc, chương mười tám sẽ chỉ ra sứ điệp của thời điểm này. Ba dòng tiên tri, mỗi dòng dành cho một thành tố của liên minh ba bên. Tất cả đều được minh họa trên cùng một cấu trúc lịch sử, bắt đầu từ năm 1798 và tiếp diễn cho đến khi kết thúc thời kỳ ân điển, và cả ba đều nhấn mạnh sứ điệp cảnh báo cuối cùng.</w:t>
      </w:r>
    </w:p>
    <w:p>
      <w:pPr>
        <w:pStyle w:val="ArticleBody"/>
        <w:jc w:val="left"/>
      </w:pPr>
      <w:r>
        <w:rPr>
          <w:rFonts w:ascii="Times New Roman" w:hAnsi="Times New Roman" w:eastAsia="Times New Roman" w:cs="Times New Roman"/>
        </w:rPr>
        <w:t>Habakkuk's Tables bàn về chủ đề của Khải Huyền chương 17 chi tiết hơn nhiều, nên bây giờ tôi sẽ chuyển sang câu đố được thể hiện trong chương trình bày tám vương quốc theo lời tiên tri Kinh Thánh.</w:t>
      </w:r>
    </w:p>
    <w:p>
      <w:pPr>
        <w:pStyle w:val="ArticleScripture"/>
        <w:jc w:val="left"/>
      </w:pPr>
      <w:r>
        <w:rPr>
          <w:rFonts w:ascii="Times New Roman" w:hAnsi="Times New Roman" w:eastAsia="Times New Roman" w:cs="Times New Roman"/>
        </w:rPr>
        <w:t>Và đây là tâm trí có sự khôn ngoan. Bảy đầu là bảy núi, trên đó người đàn bà ngồi. Và có bảy vua: năm đã sụp đổ, một thì hiện có, và một thì chưa đến; và khi đến, người ấy phải ở lại ít lâu. Còn con thú đã có mà hiện không còn, chính nó là thứ tám, và thuộc về bảy, và nó đi vào sự hư mất. Khải Huyền 17:9-11.</w:t>
      </w:r>
    </w:p>
    <w:p>
      <w:pPr>
        <w:pStyle w:val="ArticleBody"/>
        <w:jc w:val="left"/>
      </w:pPr>
      <w:r>
        <w:rPr>
          <w:rFonts w:ascii="Times New Roman" w:hAnsi="Times New Roman" w:eastAsia="Times New Roman" w:cs="Times New Roman"/>
        </w:rPr>
        <w:t>Daniel nói với Nebuchadnezzar: "Ngài chính là cái đầu bằng vàng này."</w:t>
      </w:r>
    </w:p>
    <w:p>
      <w:pPr>
        <w:pStyle w:val="ArticleScripture"/>
        <w:jc w:val="left"/>
      </w:pPr>
      <w:r>
        <w:rPr>
          <w:rFonts w:ascii="Times New Roman" w:hAnsi="Times New Roman" w:eastAsia="Times New Roman" w:cs="Times New Roman"/>
        </w:rPr>
        <w:t>Và bất cứ nơi nào con cái loài người cư trú, Ngài đã phó vào tay ngươi các loài thú đồng và chim trời, và đã đặt ngươi làm người cai trị trên hết thảy chúng. Ngươi là cái đầu bằng vàng ấy. Đa-ni-ên 2:38.</w:t>
      </w:r>
    </w:p>
    <w:p>
      <w:pPr>
        <w:pStyle w:val="ArticleBody"/>
        <w:jc w:val="left"/>
      </w:pPr>
      <w:r>
        <w:rPr>
          <w:rFonts w:ascii="Times New Roman" w:hAnsi="Times New Roman" w:eastAsia="Times New Roman" w:cs="Times New Roman"/>
        </w:rPr>
        <w:t>Daniel cũng nói với Nebuchadnezzar: "Hỡi vua, ngài là vua của các vua."</w:t>
      </w:r>
    </w:p>
    <w:p>
      <w:pPr>
        <w:pStyle w:val="ArticleScripture"/>
        <w:jc w:val="left"/>
      </w:pPr>
      <w:r>
        <w:rPr>
          <w:rFonts w:ascii="Times New Roman" w:hAnsi="Times New Roman" w:eastAsia="Times New Roman" w:cs="Times New Roman"/>
        </w:rPr>
        <w:t>Hỡi vua, vua là vua của các vua; vì Đức Chúa Trời ở trên trời đã ban cho vua vương quốc, quyền lực, sức mạnh và vinh hiển. Đa-ni-ên 2:37.</w:t>
      </w:r>
    </w:p>
    <w:p>
      <w:pPr>
        <w:pStyle w:val="ArticleBody"/>
        <w:jc w:val="left"/>
      </w:pPr>
      <w:r>
        <w:rPr>
          <w:rFonts w:ascii="Times New Roman" w:hAnsi="Times New Roman" w:eastAsia="Times New Roman" w:cs="Times New Roman"/>
        </w:rPr>
        <w:t>Nebuchadnezzar là “đầu”, ông là một vị vua, và là vua của các vua vì ông đại diện cho vương quốc đầu tiên được mô tả trong hình ảnh. Nebuchadnezzar là vị vua được biểu trưng bằng vàng, còn các vương quốc và các vua khác sẽ được biểu trưng bằng những kim loại khác trong hình ảnh ấy; nhưng Nebuchadnezzar là đầu tiên, nên là vua của các vua. Ở một tầng ý nghĩa khác mà chúng ta sẽ không bàn tới lúc này, vương quốc Babylon tượng trưng cho vương quốc tìm cách giả mạo Đấng Christ, Đấng là Vua thật của các vua.</w:t>
      </w:r>
    </w:p>
    <w:p>
      <w:pPr>
        <w:pStyle w:val="ArticleBody"/>
        <w:jc w:val="left"/>
      </w:pPr>
      <w:r>
        <w:rPr>
          <w:rFonts w:ascii="Times New Roman" w:hAnsi="Times New Roman" w:eastAsia="Times New Roman" w:cs="Times New Roman"/>
        </w:rPr>
        <w:t>Ngay phần đầu lời chứng của Ê-sai về các lời tiên tri 2.520 năm (bảy lần trong Lê-vi Ký 26), ông xác định các vua là những cái đầu.</w:t>
      </w:r>
    </w:p>
    <w:p>
      <w:pPr>
        <w:pStyle w:val="ArticleScripture"/>
        <w:jc w:val="left"/>
      </w:pPr>
      <w:r>
        <w:rPr>
          <w:rFonts w:ascii="Times New Roman" w:hAnsi="Times New Roman" w:eastAsia="Times New Roman" w:cs="Times New Roman"/>
        </w:rPr>
        <w:t>Vì đầu của Sy-ri là Đa-mách, và đầu của Đa-mách là Rê-xin; và trong vòng sáu mươi lăm năm nữa, Ép-ra-im sẽ bị tan vỡ, đến nỗi không còn là một dân. Và đầu của Ép-ra-im là Sa-ma-ri, và đầu của Sa-ma-ri là con trai của Rê-ma-li-a. Nếu các ngươi không tin, chắc chắn các ngươi sẽ không đứng vững. Ê-sai 7:7, 8.</w:t>
      </w:r>
    </w:p>
    <w:p>
      <w:pPr>
        <w:pStyle w:val="ArticleBody"/>
        <w:jc w:val="left"/>
      </w:pPr>
      <w:r>
        <w:rPr>
          <w:rFonts w:ascii="Times New Roman" w:hAnsi="Times New Roman" w:eastAsia="Times New Roman" w:cs="Times New Roman"/>
        </w:rPr>
        <w:t>Ê-sai chỉ đang trình bày điểm khởi đầu cho hai thời kỳ 2.520 năm nhằm vào vương quốc miền bắc Sa-ma-ri và vương quốc miền nam Giu-đa, và khi làm như vậy ông đưa ra hai chứng cớ rằng kinh đô của một quốc gia là đầu của nó, và rằng nhà vua là đầu của kinh đô. “Đầu” có nghĩa là một vua và một vương quốc. Trong Sách Khải Huyền, cùng một mạch tiên tri được tiếp tục như trong Sách Đa-ni-ên.</w:t>
      </w:r>
    </w:p>
    <w:p>
      <w:pPr>
        <w:pStyle w:val="ArticleBody"/>
        <w:jc w:val="left"/>
      </w:pPr>
      <w:r>
        <w:rPr>
          <w:rFonts w:ascii="Times New Roman" w:hAnsi="Times New Roman" w:eastAsia="Times New Roman" w:cs="Times New Roman"/>
        </w:rPr>
        <w:t>Do đó, khi John được đưa đến năm 1798 và được đưa ra câu đố cho biết rằng có bảy “đầu”, ông nhận ra rằng đó là bảy vương quốc. Sau đó, ông được cho biết rằng năm trong số các “đầu” hay vương quốc đã sụp đổ. Năm 1798, vương quốc thứ năm trong lời tiên tri Kinh Thánh vừa sụp đổ khi nó nhận một vết thương chí tử mà cuối cùng sẽ được chữa lành.</w:t>
      </w:r>
    </w:p>
    <w:p>
      <w:pPr>
        <w:pStyle w:val="ArticleBody"/>
        <w:jc w:val="left"/>
      </w:pPr>
      <w:r>
        <w:rPr>
          <w:rFonts w:ascii="Times New Roman" w:hAnsi="Times New Roman" w:eastAsia="Times New Roman" w:cs="Times New Roman"/>
        </w:rPr>
        <w:t>Giăng, người đang đứng trong lịch sử của thời kỳ cuối cùng vào năm 1798, cũng được cho biết rằng một trong các đầu “hiện là”. Vương quốc thứ sáu trong lời tiên tri Kinh Thánh bắt đầu vào năm 1798, nên khi Giăng được đưa một cách tiên tri đến năm 1798, vương quốc khi đó là Hoa Kỳ, và ông còn được cho biết rằng vương quốc thứ bảy vẫn còn ở tương lai so với năm 1798, vì nó chưa đến. Vương quốc thứ bảy, vốn vẫn còn ở tương lai so với năm 1798, là Liên Hợp Quốc, được đại diện bởi mười vua và là chủ đề của Khải Huyền 17. Nhưng cũng có một thứ tám, thuộc về bảy. La Mã luôn xuất hiện như thứ tám và thuộc về bảy.</w:t>
      </w:r>
    </w:p>
    <w:p>
      <w:pPr>
        <w:pStyle w:val="ArticleBody"/>
        <w:jc w:val="left"/>
      </w:pPr>
      <w:r>
        <w:rPr>
          <w:rFonts w:ascii="Times New Roman" w:hAnsi="Times New Roman" w:eastAsia="Times New Roman" w:cs="Times New Roman"/>
        </w:rPr>
        <w:t>Có rất nhiều điều để nói về nội dung của chương mười bảy, nhưng chúng ta chỉ đơn giản xác định tám vương quốc trong lời tiên tri Kinh Thánh được trình bày trong chương mười bảy để xem cách hiểu của phái Millerite về bốn vương quốc ăn khớp như thế nào với tám vương quốc của Khải Huyền chương mười bảy.</w:t>
      </w:r>
    </w:p>
    <w:p>
      <w:pPr>
        <w:pStyle w:val="ArticleBody"/>
        <w:jc w:val="left"/>
      </w:pPr>
      <w:r>
        <w:rPr>
          <w:rFonts w:ascii="Times New Roman" w:hAnsi="Times New Roman" w:eastAsia="Times New Roman" w:cs="Times New Roman"/>
        </w:rPr>
        <w:t>Chúng tôi sẽ đề cập đến vấn đề này trong bài viết tiếp theo.</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Thứ Tám thuộc về Bảy - Số Hai</dc:title>
  <dc:subject>Các vương quốc trong lời tiên tri Kinh Thánh</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